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3174" w:type="dxa"/>
        <w:tblLayout w:type="fixed"/>
        <w:tblLook w:firstRow="1" w:lastRow="0" w:firstColumn="1" w:lastColumn="0" w:noHBand="0" w:noVBand="1" w:val="04A0"/>
      </w:tblPr>
      <w:tblGrid>
        <w:gridCol w:w="574"/>
        <w:gridCol w:w="1443"/>
        <w:gridCol w:w="1287"/>
        <w:gridCol w:w="2029"/>
        <w:gridCol w:w="1652"/>
        <w:gridCol w:w="1145"/>
        <w:gridCol w:w="1641"/>
        <w:gridCol w:w="1303"/>
        <w:gridCol w:w="2100"/>
      </w:tblGrid>
      <w:tr>
        <w:trPr>
          <w:trHeight w:val="412" w:hRule="atLeast"/>
        </w:trPr>
        <w:tc>
          <w:tcPr>
            <w:tcW w:w="574" w:type="dxa"/>
            <w:vMerge w:val="restart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260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>
          <w:trHeight w:val="414" w:hRule="atLeast"/>
        </w:trPr>
        <w:tc>
          <w:tcPr>
            <w:tcW w:w="57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氏名</w:t>
            </w:r>
          </w:p>
        </w:tc>
        <w:tc>
          <w:tcPr>
            <w:tcW w:w="128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72"/>
                <w:sz w:val="24"/>
                <w:fitText w:val="1050" w:id="1"/>
              </w:rPr>
              <w:t>所属・役職</w:t>
            </w:r>
            <w:r>
              <w:rPr>
                <w:rFonts w:hint="eastAsia" w:ascii="ＭＳ 明朝" w:hAnsi="ＭＳ 明朝" w:eastAsia="ＭＳ 明朝"/>
                <w:b w:val="1"/>
                <w:spacing w:val="4"/>
                <w:w w:val="72"/>
                <w:sz w:val="24"/>
                <w:fitText w:val="1050" w:id="1"/>
              </w:rPr>
              <w:t>等</w:t>
            </w:r>
          </w:p>
        </w:tc>
        <w:tc>
          <w:tcPr>
            <w:tcW w:w="202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78"/>
                <w:sz w:val="24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78"/>
                <w:sz w:val="24"/>
                <w:fitText w:val="1890" w:id="2"/>
              </w:rPr>
              <w:t>）</w:t>
            </w:r>
          </w:p>
        </w:tc>
        <w:tc>
          <w:tcPr>
            <w:tcW w:w="165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実施時期等</w:t>
            </w:r>
          </w:p>
        </w:tc>
        <w:tc>
          <w:tcPr>
            <w:tcW w:w="11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77"/>
                <w:sz w:val="24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1"/>
                <w:w w:val="77"/>
                <w:sz w:val="24"/>
                <w:fitText w:val="936" w:id="3"/>
              </w:rPr>
              <w:t>等</w:t>
            </w:r>
          </w:p>
        </w:tc>
        <w:tc>
          <w:tcPr>
            <w:tcW w:w="16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資格名称等</w:t>
            </w:r>
          </w:p>
        </w:tc>
        <w:tc>
          <w:tcPr>
            <w:tcW w:w="130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専門知識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内容</w:t>
            </w:r>
          </w:p>
        </w:tc>
      </w:tr>
      <w:tr>
        <w:trPr>
          <w:trHeight w:val="412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44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87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45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16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0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※｢同種業務」とは、生成</w:t>
      </w:r>
      <w:r>
        <w:rPr>
          <w:rFonts w:hint="eastAsia" w:ascii="ＭＳ 明朝" w:hAnsi="ＭＳ 明朝" w:eastAsia="ＭＳ 明朝"/>
          <w:sz w:val="24"/>
          <w:u w:val="none" w:color="auto"/>
        </w:rPr>
        <w:t>AI</w:t>
      </w:r>
      <w:r>
        <w:rPr>
          <w:rFonts w:hint="eastAsia" w:ascii="ＭＳ 明朝" w:hAnsi="ＭＳ 明朝" w:eastAsia="ＭＳ 明朝"/>
          <w:sz w:val="24"/>
          <w:u w:val="none" w:color="auto"/>
        </w:rPr>
        <w:t>利用環境構築及び運用支援業務とする。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※｢類似業務」とは、地方公共団体におけるシステムの導入及び運用支援業務とする。</w:t>
      </w:r>
    </w:p>
    <w:p>
      <w:pPr>
        <w:pStyle w:val="0"/>
        <w:ind w:left="419" w:leftChars="100" w:hanging="209" w:hangingChars="87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※「有効な国家資格等」とは、情報処理技術者（プロジェクトマネージャ、情報処理安全確保支援士）、情報セキュリティマネジメントとする。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※「専門知識」とは、「有効な国家資格等」以外の民間資格を言い、応用情報技術者、Ｐ２Ｍ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、個人情報保護士とする。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8</Words>
  <Characters>487</Characters>
  <Application>JUST Note</Application>
  <Lines>81</Lines>
  <Paragraphs>34</Paragraphs>
  <Company>箕面市役所</Company>
  <CharactersWithSpaces>522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2024-04-12T03:58:38Z</dcterms:modified>
  <cp:revision>1</cp:revision>
</cp:coreProperties>
</file>