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（様式２３）</w:t>
      </w:r>
    </w:p>
    <w:p>
      <w:pPr>
        <w:pStyle w:val="0"/>
        <w:jc w:val="center"/>
        <w:rPr>
          <w:rFonts w:hint="default" w:ascii="ＭＳ 明朝" w:hAnsi="ＭＳ 明朝" w:eastAsia="ＭＳ 明朝"/>
          <w:b w:val="1"/>
          <w:sz w:val="32"/>
        </w:rPr>
      </w:pPr>
      <w:r>
        <w:rPr>
          <w:rFonts w:hint="eastAsia" w:ascii="ＭＳ 明朝" w:hAnsi="ＭＳ 明朝" w:eastAsia="ＭＳ 明朝"/>
          <w:b w:val="1"/>
          <w:sz w:val="32"/>
        </w:rPr>
        <w:t>【提案書】特定提案等</w:t>
      </w: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u w:val="single" w:color="auto"/>
          <w:shd w:val="pct15" w:color="auto" w:fill="auto"/>
        </w:rPr>
        <w:t>　　　　　　　　　　　　　　　　</w:t>
      </w:r>
    </w:p>
    <w:p>
      <w:pPr>
        <w:pStyle w:val="0"/>
        <w:rPr>
          <w:rFonts w:hint="default" w:ascii="ＭＳ 明朝" w:hAnsi="ＭＳ 明朝" w:eastAsia="ＭＳ 明朝"/>
          <w:sz w:val="24"/>
        </w:rPr>
      </w:pPr>
      <w:r>
        <w:rPr>
          <w:rFonts w:hint="eastAsia" w:ascii="ＭＳ 明朝" w:hAnsi="ＭＳ 明朝" w:eastAsia="ＭＳ 明朝"/>
          <w:sz w:val="24"/>
        </w:rPr>
        <w:t>【評価項目】</w:t>
      </w:r>
    </w:p>
    <w:p>
      <w:pPr>
        <w:pStyle w:val="0"/>
        <w:ind w:left="240" w:hanging="240" w:hangingChars="100"/>
        <w:rPr>
          <w:rFonts w:hint="default" w:ascii="ＭＳ 明朝" w:hAnsi="ＭＳ 明朝" w:eastAsia="ＭＳ 明朝"/>
          <w:sz w:val="24"/>
          <w:u w:val="single" w:color="auto"/>
        </w:rPr>
      </w:pPr>
      <w:r>
        <w:rPr>
          <w:rFonts w:hint="eastAsia" w:ascii="ＭＳ 明朝" w:hAnsi="ＭＳ 明朝" w:eastAsia="ＭＳ 明朝"/>
          <w:b w:val="1"/>
          <w:sz w:val="24"/>
          <w:u w:val="single" w:color="auto"/>
        </w:rPr>
        <w:t>〇ふるさと納税業務に関する取組</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・寄附者の訴求力を一層高める魅力的なポータルサイトの作成及び修正が可能か。</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・返礼品ページ作成に当たり、返礼品提供事業者の負担を軽減するような取組が提案されているか。</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・新規の返礼品開拓について実効性のある取組がなされるか。</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・市場を分析し、競争力のある返礼品の発掘や拡充に関する有効な提案が期待できるか。</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・返礼品充実に向けた具体的かつ実現可能な取組が提案されているか。</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・返礼品提供事業者が本市ふるさと納税に参画したいと思えるような提案が期待できるか。</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・ふるさと納税制度活用促進に係るコンサルティングに関する取組について提案がなされているか。</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・費用対効果の高い広告提案等がなされることが期待できるか。</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・自社ならではの強みなどが示されているか。</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・ふるさと納税の自治体間競争に対応し、寄附額の増加、寄附者数</w:t>
      </w:r>
      <w:bookmarkStart w:id="0" w:name="_GoBack"/>
      <w:bookmarkEnd w:id="0"/>
      <w:r>
        <w:rPr>
          <w:rFonts w:hint="eastAsia" w:ascii="ＭＳ 明朝" w:hAnsi="ＭＳ 明朝" w:eastAsia="ＭＳ 明朝"/>
          <w:sz w:val="24"/>
        </w:rPr>
        <w:t>の増大等のための取組に独自性はあるか。</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・自社の強みを生かし、他社とは差別化された提案がなされているか。</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・国が定める基準を遵守するための取組等の提案がなされているか。</w:t>
      </w:r>
    </w:p>
    <w:p>
      <w:pPr>
        <w:pStyle w:val="0"/>
        <w:rPr>
          <w:rFonts w:hint="default" w:ascii="ＭＳ 明朝" w:hAnsi="ＭＳ 明朝" w:eastAsia="ＭＳ 明朝"/>
          <w:b w:val="1"/>
          <w:sz w:val="24"/>
          <w:u w:val="single" w:color="auto"/>
        </w:rPr>
      </w:pPr>
      <w:r>
        <w:rPr>
          <w:rFonts w:hint="eastAsia" w:ascii="ＭＳ 明朝" w:hAnsi="ＭＳ 明朝" w:eastAsia="ＭＳ 明朝"/>
          <w:b w:val="1"/>
          <w:sz w:val="24"/>
          <w:u w:val="single" w:color="auto"/>
        </w:rPr>
        <w:t>○地域産業の振興に寄与する取組</w:t>
      </w:r>
    </w:p>
    <w:p>
      <w:pPr>
        <w:pStyle w:val="0"/>
        <w:rPr>
          <w:rFonts w:hint="default" w:ascii="ＭＳ 明朝" w:hAnsi="ＭＳ 明朝" w:eastAsia="ＭＳ 明朝"/>
          <w:sz w:val="24"/>
        </w:rPr>
      </w:pPr>
      <w:r>
        <w:rPr>
          <w:rFonts w:hint="eastAsia" w:ascii="ＭＳ 明朝" w:hAnsi="ＭＳ 明朝" w:eastAsia="ＭＳ 明朝"/>
          <w:sz w:val="24"/>
        </w:rPr>
        <w:t>　・地域振興に関して、具体的かつ効果的な取組が提案されているか。</w:t>
      </w:r>
    </w:p>
    <w:p>
      <w:pPr>
        <w:pStyle w:val="0"/>
        <w:rPr>
          <w:rFonts w:hint="default" w:ascii="ＭＳ 明朝" w:hAnsi="ＭＳ 明朝" w:eastAsia="ＭＳ 明朝"/>
          <w:sz w:val="24"/>
        </w:rPr>
      </w:pPr>
      <w:r>
        <w:rPr>
          <w:rFonts w:hint="eastAsia" w:ascii="ＭＳ 明朝" w:hAnsi="ＭＳ 明朝" w:eastAsia="ＭＳ 明朝"/>
          <w:sz w:val="24"/>
        </w:rPr>
        <w:t>※｢別紙のとおり｣とし、別紙を作成し、添付しても可とする。</w:t>
      </w:r>
    </w:p>
    <w:tbl>
      <w:tblPr>
        <w:tblStyle w:val="23"/>
        <w:tblW w:w="0" w:type="auto"/>
        <w:tblInd w:w="0" w:type="dxa"/>
        <w:tblLayout w:type="fixed"/>
        <w:tblLook w:firstRow="1" w:lastRow="0" w:firstColumn="1" w:lastColumn="0" w:noHBand="0" w:noVBand="1" w:val="04A0"/>
      </w:tblPr>
      <w:tblGrid>
        <w:gridCol w:w="13645"/>
      </w:tblGrid>
      <w:tr>
        <w:trPr>
          <w:trHeight w:val="7890" w:hRule="atLeast"/>
        </w:trPr>
        <w:tc>
          <w:tcPr>
            <w:tcW w:w="13645" w:type="dxa"/>
            <w:shd w:val="clear" w:color="auto" w:fill="FFFFBE"/>
            <w:vAlign w:val="top"/>
          </w:tcPr>
          <w:p>
            <w:pPr>
              <w:pStyle w:val="0"/>
              <w:rPr>
                <w:rFonts w:hint="default"/>
              </w:rPr>
            </w:pPr>
          </w:p>
        </w:tc>
      </w:tr>
    </w:tbl>
    <w:p>
      <w:pPr>
        <w:pStyle w:val="0"/>
        <w:rPr>
          <w:rFonts w:hint="default" w:ascii="ＭＳ 明朝" w:hAnsi="ＭＳ 明朝" w:eastAsia="ＭＳ 明朝"/>
        </w:rPr>
      </w:pPr>
    </w:p>
    <w:sectPr>
      <w:pgSz w:w="16838" w:h="11906" w:orient="landscape"/>
      <w:pgMar w:top="1417" w:right="1701"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9"/>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242</TotalTime>
  <Pages>2</Pages>
  <Words>0</Words>
  <Characters>547</Characters>
  <Application>JUST Note</Application>
  <Lines>22</Lines>
  <Paragraphs>20</Paragraphs>
  <Company>箕面市役所</Company>
  <CharactersWithSpaces>582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渡邊　愛理(手動)</cp:lastModifiedBy>
  <cp:lastPrinted>2024-12-24T07:52:00Z</cp:lastPrinted>
  <dcterms:created xsi:type="dcterms:W3CDTF">2020-03-04T05:54:00Z</dcterms:created>
  <dcterms:modified xsi:type="dcterms:W3CDTF">2025-01-09T09:13:53Z</dcterms:modified>
  <cp:revision>7</cp:revision>
</cp:coreProperties>
</file>