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（様式３）</w:t>
      </w:r>
    </w:p>
    <w:p>
      <w:pPr>
        <w:pStyle w:val="15"/>
        <w:jc w:val="center"/>
        <w:rPr>
          <w:rFonts w:hint="default"/>
          <w:sz w:val="24"/>
        </w:rPr>
      </w:pPr>
      <w:r>
        <w:rPr>
          <w:rFonts w:hint="eastAsia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FF0000"/>
        </w:rPr>
        <w:t>　　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  <w:color w:val="FF0000"/>
        </w:rPr>
        <w:t>　　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  <w:color w:val="FF0000"/>
        </w:rPr>
        <w:t>　　</w:t>
      </w:r>
      <w:r>
        <w:rPr>
          <w:rFonts w:hint="eastAsia" w:ascii="ＭＳ 明朝" w:hAnsi="ＭＳ 明朝" w:eastAsia="ＭＳ 明朝"/>
          <w:color w:val="000000"/>
        </w:rPr>
        <w:t>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提出書類</w:t>
            </w:r>
          </w:p>
        </w:tc>
        <w:tc>
          <w:tcPr>
            <w:tcW w:w="67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受託業務内訳書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過去３ヶ年の決算状況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有利子負債月商比率の状況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売上高経常利益率の状況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品質マネジメントに関する取組状況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パワー・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0"/>
              </w:rPr>
              <w:t>ハラスメント防止への取組状況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情報セキュリティに関する取組状況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※提案書の提出部数は、９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部（正本１部、副本８部）とする。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outlineLvl w:val="1"/>
    </w:pPr>
    <w:rPr>
      <w:rFonts w:ascii="ＭＳ 明朝" w:hAnsi="ＭＳ 明朝" w:eastAsia="ＭＳ 明朝"/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2</Words>
  <Characters>609</Characters>
  <Application>JUST Note</Application>
  <Lines>710</Lines>
  <Paragraphs>90</Paragraphs>
  <Company>箕面市役所</Company>
  <CharactersWithSpaces>771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渡邊　愛理(手動)</cp:lastModifiedBy>
  <dcterms:created xsi:type="dcterms:W3CDTF">2020-03-04T04:58:00Z</dcterms:created>
  <dcterms:modified xsi:type="dcterms:W3CDTF">2024-12-24T08:43:37Z</dcterms:modified>
  <cp:revision>5</cp:revision>
</cp:coreProperties>
</file>