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/>
          <w:sz w:val="24"/>
        </w:rPr>
        <w:t>１８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【提案書】災害時等における業務体制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■災害時等の業務履行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sz w:val="24"/>
          <w:u w:val="none" w:color="auto"/>
        </w:rPr>
        <w:t>体制の整備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sz w:val="21"/>
          <w:u w:val="none" w:color="auto"/>
        </w:rPr>
        <w:t>災害等緊急時において、適性に契約を履行できる社内体制の整備について、具体的かつ簡潔明瞭に記載すること。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※マニュアル等を提出すること。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■災害時等のおける市への協力体制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※災害等緊急時における通常の契約業務以外で市への協力について、具体的かつ簡潔明瞭に記載すること。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pPr w:leftFromText="142" w:rightFromText="142" w:topFromText="0" w:bottomFromText="0" w:vertAnchor="text" w:horzAnchor="text" w:tblpX="139" w:tblpY="39"/>
        <w:tblW w:w="0" w:type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62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211</TotalTime>
  <Pages>1</Pages>
  <Words>0</Words>
  <Characters>135</Characters>
  <Application>JUST Note</Application>
  <Lines>72</Lines>
  <Paragraphs>14</Paragraphs>
  <Company>箕面市役所</Company>
  <CharactersWithSpaces>171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平井　由貴子(手動)</cp:lastModifiedBy>
  <dcterms:created xsi:type="dcterms:W3CDTF">2020-03-04T05:54:00Z</dcterms:created>
  <dcterms:modified xsi:type="dcterms:W3CDTF">2025-06-10T00:50:54Z</dcterms:modified>
  <cp:revision>2</cp:revision>
</cp:coreProperties>
</file>