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別紙</w:t>
      </w:r>
      <w:r>
        <w:rPr>
          <w:rFonts w:hint="eastAsia"/>
          <w:sz w:val="32"/>
        </w:rPr>
        <w:t>3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　業務名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箕面市教育</w:t>
      </w:r>
      <w:r>
        <w:rPr>
          <w:rFonts w:hint="eastAsia"/>
          <w:sz w:val="22"/>
        </w:rPr>
        <w:t>ICT</w:t>
      </w:r>
      <w:r>
        <w:rPr>
          <w:rFonts w:hint="eastAsia"/>
          <w:sz w:val="22"/>
        </w:rPr>
        <w:t>クラウド（学童保育機能）使用ライセンス購入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　履行場所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別表１のとおりとする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３　業務の内容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１）目的</w:t>
      </w:r>
    </w:p>
    <w:p>
      <w:pPr>
        <w:pStyle w:val="0"/>
        <w:ind w:left="940" w:leftChars="300" w:hangingChars="200" w:firstLine="220"/>
        <w:rPr>
          <w:rFonts w:hint="default"/>
          <w:sz w:val="22"/>
          <w:shd w:val="clear" w:color="auto" w:fill="auto"/>
        </w:rPr>
      </w:pPr>
      <w:r>
        <w:rPr>
          <w:rFonts w:hint="eastAsia"/>
          <w:sz w:val="22"/>
        </w:rPr>
        <w:t>学童保育では、児童ごとの下校時刻の管理、急な欠席や時刻変更の連絡など、日々の</w:t>
      </w:r>
    </w:p>
    <w:p>
      <w:pPr>
        <w:pStyle w:val="0"/>
        <w:ind w:left="940" w:leftChars="300" w:hangingChars="200" w:firstLine="220"/>
        <w:rPr>
          <w:rFonts w:hint="default"/>
          <w:sz w:val="22"/>
          <w:shd w:val="clear" w:color="auto" w:fill="auto"/>
        </w:rPr>
      </w:pPr>
      <w:r>
        <w:rPr>
          <w:rFonts w:hint="eastAsia"/>
          <w:sz w:val="22"/>
        </w:rPr>
        <w:t>業務が煩雑になっている。本業務は、</w:t>
      </w:r>
      <w:r>
        <w:rPr>
          <w:rFonts w:hint="eastAsia"/>
          <w:sz w:val="22"/>
        </w:rPr>
        <w:t>ICT</w:t>
      </w:r>
      <w:r>
        <w:rPr>
          <w:rFonts w:hint="eastAsia"/>
          <w:sz w:val="22"/>
        </w:rPr>
        <w:t>を活用して前記煩雑な業務をサポートする</w:t>
      </w:r>
    </w:p>
    <w:p>
      <w:pPr>
        <w:pStyle w:val="0"/>
        <w:ind w:left="940" w:leftChars="300" w:hangingChars="200" w:firstLine="220"/>
        <w:rPr>
          <w:rFonts w:hint="default"/>
          <w:sz w:val="22"/>
          <w:shd w:val="clear" w:color="auto" w:fill="auto"/>
        </w:rPr>
      </w:pPr>
      <w:r>
        <w:rPr>
          <w:rFonts w:hint="eastAsia"/>
          <w:sz w:val="22"/>
        </w:rPr>
        <w:t>ものである。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４　前提要件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調達に係る構築は、下記の基礎データを踏まえたものとする。</w:t>
      </w:r>
    </w:p>
    <w:p>
      <w:pPr>
        <w:pStyle w:val="0"/>
        <w:ind w:left="700" w:leftChars="20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①使用施設数及び使用者数</w:t>
      </w:r>
    </w:p>
    <w:p>
      <w:pPr>
        <w:pStyle w:val="0"/>
        <w:ind w:left="700" w:leftChars="20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　・施設数：１４施設</w:t>
      </w:r>
    </w:p>
    <w:p>
      <w:pPr>
        <w:pStyle w:val="0"/>
        <w:ind w:left="700" w:leftChars="20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　・児童数：２０００人</w:t>
      </w:r>
    </w:p>
    <w:p>
      <w:pPr>
        <w:pStyle w:val="0"/>
        <w:ind w:left="700" w:leftChars="20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　・職　　　員：５０人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５　調達範囲</w:t>
      </w:r>
    </w:p>
    <w:p>
      <w:pPr>
        <w:pStyle w:val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調達範囲は、下記機能の提供とする。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t>[</w:t>
      </w:r>
      <w:r>
        <w:rPr>
          <w:rFonts w:hint="eastAsia"/>
          <w:sz w:val="22"/>
        </w:rPr>
        <w:t>提供機能］</w:t>
      </w:r>
    </w:p>
    <w:p>
      <w:pPr>
        <w:pStyle w:val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①出退室管理機能</w:t>
      </w:r>
    </w:p>
    <w:p>
      <w:pPr>
        <w:pStyle w:val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②当日の出欠と退室時刻確認機能</w:t>
      </w:r>
    </w:p>
    <w:p>
      <w:pPr>
        <w:pStyle w:val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③利用実績の集計機能</w:t>
      </w:r>
    </w:p>
    <w:p>
      <w:pPr>
        <w:pStyle w:val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④お便り・メッセージ送信機能</w:t>
      </w:r>
    </w:p>
    <w:p>
      <w:pPr>
        <w:pStyle w:val="0"/>
        <w:ind w:firstLine="440" w:firstLineChars="200"/>
        <w:rPr>
          <w:rFonts w:hint="default"/>
          <w:sz w:val="22"/>
        </w:rPr>
      </w:pPr>
    </w:p>
    <w:p>
      <w:pPr>
        <w:pStyle w:val="0"/>
        <w:ind w:leftChars="0" w:firstLine="0" w:firstLineChars="0"/>
        <w:rPr>
          <w:rFonts w:hint="default"/>
          <w:sz w:val="22"/>
        </w:rPr>
      </w:pPr>
      <w:r>
        <w:rPr>
          <w:rFonts w:hint="eastAsia"/>
          <w:sz w:val="22"/>
        </w:rPr>
        <w:t>６　調達要件</w:t>
      </w:r>
    </w:p>
    <w:p>
      <w:pPr>
        <w:pStyle w:val="0"/>
        <w:ind w:left="0" w:leftChars="0"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調達要件に係る各種要件は、下表のとおりとする。</w:t>
      </w:r>
    </w:p>
    <w:p>
      <w:pPr>
        <w:pStyle w:val="0"/>
        <w:ind w:left="0" w:leftChars="0" w:firstLine="440" w:firstLineChars="200"/>
        <w:rPr>
          <w:rFonts w:hint="default"/>
          <w:sz w:val="22"/>
        </w:rPr>
      </w:pP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6557"/>
      </w:tblGrid>
      <w:tr>
        <w:trPr/>
        <w:tc>
          <w:tcPr>
            <w:tcW w:w="2515" w:type="dxa"/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要件項目</w:t>
            </w:r>
          </w:p>
        </w:tc>
        <w:tc>
          <w:tcPr>
            <w:tcW w:w="6557" w:type="dxa"/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要件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①出退室管理機能</w:t>
            </w:r>
          </w:p>
        </w:tc>
        <w:tc>
          <w:tcPr>
            <w:tcW w:w="6557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児童と職員の出退室時刻を記録し、出退室状況一覧を取得できること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②当日の出欠と退室時刻確認機能</w:t>
            </w:r>
          </w:p>
        </w:tc>
        <w:tc>
          <w:tcPr>
            <w:tcW w:w="6557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・保護者が日々の出欠と退室予定時刻を職員へ連絡できること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・職員が児童生徒の日々の退室情報を一覧で取得できること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③利用実績の集計機能</w:t>
            </w:r>
          </w:p>
        </w:tc>
        <w:tc>
          <w:tcPr>
            <w:tcW w:w="6557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児童の延長利用実績を月ごとに集計できること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④お便り・メッセージ送信機能</w:t>
            </w:r>
          </w:p>
        </w:tc>
        <w:tc>
          <w:tcPr>
            <w:tcW w:w="6557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・職員から保護者にお便り・メッセージを送信できること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・保護者から学童保育室にメッセージを送信できること</w:t>
            </w:r>
          </w:p>
        </w:tc>
      </w:tr>
    </w:tbl>
    <w:p>
      <w:pPr>
        <w:pStyle w:val="0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ind w:left="0" w:leftChars="0" w:firstLine="440" w:firstLineChars="200"/>
        <w:rPr>
          <w:rFonts w:hint="default"/>
          <w:sz w:val="22"/>
        </w:rPr>
      </w:pPr>
    </w:p>
    <w:p>
      <w:pPr>
        <w:pStyle w:val="0"/>
        <w:ind w:left="0" w:leftChars="0" w:firstLine="0" w:firstLineChars="0"/>
        <w:rPr>
          <w:rFonts w:hint="default"/>
          <w:sz w:val="22"/>
        </w:rPr>
      </w:pPr>
      <w:r>
        <w:rPr>
          <w:rFonts w:hint="eastAsia"/>
          <w:b w:val="1"/>
          <w:sz w:val="22"/>
        </w:rPr>
        <w:t>【別表１】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5423"/>
        <w:gridCol w:w="3024"/>
      </w:tblGrid>
      <w:tr>
        <w:trPr/>
        <w:tc>
          <w:tcPr>
            <w:tcW w:w="625" w:type="dxa"/>
            <w:shd w:val="clear" w:color="auto" w:fill="FFE69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5423" w:type="dxa"/>
            <w:shd w:val="clear" w:color="auto" w:fill="FFE69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学校名等</w:t>
            </w:r>
          </w:p>
        </w:tc>
        <w:tc>
          <w:tcPr>
            <w:tcW w:w="3024" w:type="dxa"/>
            <w:shd w:val="clear" w:color="auto" w:fill="FFE69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</w:tc>
        <w:tc>
          <w:tcPr>
            <w:tcW w:w="542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箕面小学童保育室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箕面市百楽荘１－８－７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</w:p>
        </w:tc>
        <w:tc>
          <w:tcPr>
            <w:tcW w:w="542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萱野小学童保育室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箕面市萱野２－７－４０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3</w:t>
            </w:r>
          </w:p>
        </w:tc>
        <w:tc>
          <w:tcPr>
            <w:tcW w:w="542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北小学童保育室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箕面市箕面３－４－１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4</w:t>
            </w:r>
          </w:p>
        </w:tc>
        <w:tc>
          <w:tcPr>
            <w:tcW w:w="542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南小学童保育室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箕面市桜６－５－１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5</w:t>
            </w:r>
          </w:p>
        </w:tc>
        <w:tc>
          <w:tcPr>
            <w:tcW w:w="542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西小学童保育室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箕面市新稲３－１２－２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6</w:t>
            </w:r>
          </w:p>
        </w:tc>
        <w:tc>
          <w:tcPr>
            <w:tcW w:w="542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東小学童保育室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箕面市粟生新家５－５－１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7</w:t>
            </w:r>
          </w:p>
        </w:tc>
        <w:tc>
          <w:tcPr>
            <w:tcW w:w="542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西南小学童保育室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箕面市瀬川３－２－１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8</w:t>
            </w:r>
          </w:p>
        </w:tc>
        <w:tc>
          <w:tcPr>
            <w:tcW w:w="542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萱野東小学童保育室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箕面市石丸１－１８－１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9</w:t>
            </w:r>
          </w:p>
        </w:tc>
        <w:tc>
          <w:tcPr>
            <w:tcW w:w="542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豊川北小学童保育室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箕面市粟生間谷西４－３－１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</w:p>
        </w:tc>
        <w:tc>
          <w:tcPr>
            <w:tcW w:w="542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中小学童保育室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箕面市稲１－１５－８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11</w:t>
            </w:r>
          </w:p>
        </w:tc>
        <w:tc>
          <w:tcPr>
            <w:tcW w:w="542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豊川南小学童保育室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箕面市小野原東３－２－１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12</w:t>
            </w:r>
          </w:p>
        </w:tc>
        <w:tc>
          <w:tcPr>
            <w:tcW w:w="542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萱野北小学童保育室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箕面市如意谷４－４－１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13</w:t>
            </w:r>
          </w:p>
        </w:tc>
        <w:tc>
          <w:tcPr>
            <w:tcW w:w="542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止々呂美小学童保育室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箕面市森町中１－２３－１４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14</w:t>
            </w:r>
          </w:p>
        </w:tc>
        <w:tc>
          <w:tcPr>
            <w:tcW w:w="5423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彩都の丘小学童保育室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箕面市彩都粟生北２－１－５</w:t>
            </w:r>
          </w:p>
        </w:tc>
      </w:tr>
    </w:tbl>
    <w:p>
      <w:pPr>
        <w:pStyle w:val="0"/>
        <w:ind w:firstLine="220" w:firstLineChars="100"/>
        <w:rPr>
          <w:rFonts w:hint="default"/>
          <w:sz w:val="22"/>
        </w:rPr>
      </w:pPr>
      <w:bookmarkStart w:id="0" w:name="_GoBack"/>
      <w:bookmarkEnd w:id="0"/>
    </w:p>
    <w:sectPr>
      <w:pgSz w:w="11906" w:h="16838"/>
      <w:pgMar w:top="1304" w:right="1417" w:bottom="1304" w:left="1417" w:header="851" w:footer="992" w:gutter="0"/>
      <w:cols w:space="720"/>
      <w:textDirection w:val="lrTb"/>
      <w:docGrid w:type="lines" w:linePitch="3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23"/>
  <w:drawingGridHorizontalSpacing w:val="210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Theme="minorEastAsia" w:hAnsiTheme="minorEastAsia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Theme="minorEastAsia" w:hAnsiTheme="minorEastAsia"/>
      <w:sz w:val="24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618</TotalTime>
  <Pages>2</Pages>
  <Words>18</Words>
  <Characters>834</Characters>
  <Application>JUST Note</Application>
  <Lines>97</Lines>
  <Paragraphs>83</Paragraphs>
  <Company>箕面市役所</Company>
  <CharactersWithSpaces>854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溝越　幸子(手動)</dc:creator>
  <cp:lastModifiedBy>安井　創亮(手動)</cp:lastModifiedBy>
  <cp:lastPrinted>2023-03-30T00:29:23Z</cp:lastPrinted>
  <dcterms:created xsi:type="dcterms:W3CDTF">2015-04-25T04:29:00Z</dcterms:created>
  <dcterms:modified xsi:type="dcterms:W3CDTF">2025-01-16T04:34:37Z</dcterms:modified>
  <cp:revision>16</cp:revision>
</cp:coreProperties>
</file>