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bookmarkStart w:id="0" w:name="_GoBack"/>
      <w:bookmarkEnd w:id="0"/>
      <w:r>
        <w:rPr>
          <w:rFonts w:hint="eastAsia" w:ascii="ＭＳ 明朝" w:hAnsi="ＭＳ 明朝" w:eastAsia="ＭＳ 明朝"/>
          <w:sz w:val="24"/>
        </w:rPr>
        <w:t>様式</w:t>
      </w:r>
      <w:r>
        <w:rPr>
          <w:rFonts w:hint="eastAsia" w:ascii="ＭＳ 明朝" w:hAnsi="ＭＳ 明朝" w:eastAsia="ＭＳ 明朝"/>
          <w:color w:val="000000" w:themeColor="text1"/>
          <w:sz w:val="24"/>
        </w:rPr>
        <w:t>14</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【提案書】研修体制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jc w:val="left"/>
        <w:rPr>
          <w:rFonts w:hint="eastAsia" w:ascii="ＭＳ 明朝" w:hAnsi="ＭＳ 明朝" w:eastAsia="ＭＳ 明朝"/>
          <w:sz w:val="22"/>
          <w:u w:val="single" w:color="auto"/>
        </w:rPr>
      </w:pPr>
      <w:r>
        <w:rPr>
          <w:rFonts w:hint="eastAsia" w:ascii="ＭＳ 明朝" w:hAnsi="ＭＳ 明朝" w:eastAsia="ＭＳ 明朝"/>
          <w:sz w:val="24"/>
          <w:u w:val="none" w:color="auto"/>
        </w:rPr>
        <w:t>　</w:t>
      </w:r>
      <w:r>
        <w:rPr>
          <w:rFonts w:hint="eastAsia" w:ascii="ＭＳ 明朝" w:hAnsi="ＭＳ 明朝" w:eastAsia="ＭＳ 明朝"/>
          <w:sz w:val="22"/>
          <w:u w:val="none" w:color="auto"/>
        </w:rPr>
        <w:t>※事業者内社員向けの研修を記載すること。</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研修実施機関</w:t>
            </w:r>
          </w:p>
          <w:p>
            <w:pPr>
              <w:pStyle w:val="0"/>
              <w:jc w:val="center"/>
              <w:rPr>
                <w:rFonts w:hint="eastAsia" w:ascii="ＭＳ 明朝" w:hAnsi="ＭＳ 明朝" w:eastAsia="ＭＳ 明朝"/>
                <w:b w:val="1"/>
              </w:rPr>
            </w:pPr>
            <w:r>
              <w:rPr>
                <w:rFonts w:hint="eastAsia" w:ascii="ＭＳ 明朝" w:hAnsi="ＭＳ 明朝" w:eastAsia="ＭＳ 明朝"/>
                <w:b w:val="1"/>
                <w:spacing w:val="28"/>
                <w:w w:val="57"/>
                <w:fitText w:val="1575" w:id="1"/>
              </w:rPr>
              <w:t>(</w:t>
            </w:r>
            <w:r>
              <w:rPr>
                <w:rFonts w:hint="eastAsia" w:ascii="ＭＳ 明朝" w:hAnsi="ＭＳ 明朝" w:eastAsia="ＭＳ 明朝"/>
                <w:b w:val="1"/>
                <w:spacing w:val="28"/>
                <w:w w:val="57"/>
                <w:fitText w:val="1575" w:id="1"/>
              </w:rPr>
              <w:t>自社・外部の別）</w:t>
            </w:r>
            <w:r>
              <w:rPr>
                <w:rFonts w:hint="eastAsia" w:ascii="ＭＳ 明朝" w:hAnsi="ＭＳ 明朝" w:eastAsia="ＭＳ 明朝"/>
                <w:b w:val="1"/>
                <w:spacing w:val="12"/>
                <w:w w:val="57"/>
                <w:fitText w:val="1575" w:id="1"/>
              </w:rPr>
              <w:t>)</w:t>
            </w:r>
          </w:p>
        </w:tc>
        <w:tc>
          <w:tcPr>
            <w:tcW w:w="1261"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研修期間</w:t>
            </w:r>
            <w:r>
              <w:rPr>
                <w:rFonts w:hint="eastAsia" w:ascii="ＭＳ 明朝" w:hAnsi="ＭＳ 明朝" w:eastAsia="ＭＳ 明朝"/>
                <w:b w:val="1"/>
              </w:rPr>
              <w:t>(</w:t>
            </w:r>
            <w:r>
              <w:rPr>
                <w:rFonts w:hint="eastAsia" w:ascii="ＭＳ 明朝" w:hAnsi="ＭＳ 明朝" w:eastAsia="ＭＳ 明朝"/>
                <w:b w:val="1"/>
              </w:rPr>
              <w:t>年月日</w:t>
            </w:r>
            <w:r>
              <w:rPr>
                <w:rFonts w:hint="eastAsia" w:ascii="ＭＳ 明朝" w:hAnsi="ＭＳ 明朝" w:eastAsia="ＭＳ 明朝"/>
                <w:b w:val="1"/>
              </w:rPr>
              <w:t>)</w:t>
            </w:r>
          </w:p>
        </w:tc>
        <w:tc>
          <w:tcPr>
            <w:tcW w:w="2098"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研修名</w:t>
            </w:r>
          </w:p>
        </w:tc>
        <w:tc>
          <w:tcPr>
            <w:tcW w:w="1326"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研修場所</w:t>
            </w:r>
          </w:p>
        </w:tc>
        <w:tc>
          <w:tcPr>
            <w:tcW w:w="2020"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研修内容</w:t>
            </w:r>
          </w:p>
        </w:tc>
        <w:tc>
          <w:tcPr>
            <w:tcW w:w="1474"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continue"/>
            <w:vAlign w:val="top"/>
          </w:tcPr>
          <w:p>
            <w:pPr>
              <w:pStyle w:val="0"/>
              <w:rPr>
                <w:rFonts w:hint="eastAsia" w:ascii="ＭＳ 明朝" w:hAnsi="ＭＳ 明朝" w:eastAsia="ＭＳ 明朝"/>
                <w:b w:val="1"/>
                <w:sz w:val="21"/>
              </w:rPr>
            </w:pPr>
          </w:p>
        </w:tc>
        <w:tc>
          <w:tcPr>
            <w:tcW w:w="1261" w:type="dxa"/>
            <w:vMerge w:val="continue"/>
            <w:vAlign w:val="top"/>
          </w:tcPr>
          <w:p>
            <w:pPr>
              <w:pStyle w:val="0"/>
              <w:rPr>
                <w:rFonts w:hint="eastAsia" w:ascii="ＭＳ 明朝" w:hAnsi="ＭＳ 明朝" w:eastAsia="ＭＳ 明朝"/>
                <w:b w:val="1"/>
                <w:sz w:val="21"/>
              </w:rPr>
            </w:pPr>
          </w:p>
        </w:tc>
        <w:tc>
          <w:tcPr>
            <w:tcW w:w="2098" w:type="dxa"/>
            <w:vMerge w:val="continue"/>
            <w:vAlign w:val="top"/>
          </w:tcPr>
          <w:p>
            <w:pPr>
              <w:pStyle w:val="0"/>
              <w:rPr>
                <w:rFonts w:hint="eastAsia" w:ascii="ＭＳ 明朝" w:hAnsi="ＭＳ 明朝" w:eastAsia="ＭＳ 明朝"/>
                <w:b w:val="1"/>
                <w:sz w:val="21"/>
              </w:rPr>
            </w:pPr>
          </w:p>
        </w:tc>
        <w:tc>
          <w:tcPr>
            <w:tcW w:w="1326" w:type="dxa"/>
            <w:vMerge w:val="continue"/>
            <w:vAlign w:val="top"/>
          </w:tcPr>
          <w:p>
            <w:pPr>
              <w:pStyle w:val="0"/>
              <w:rPr>
                <w:rFonts w:hint="eastAsia" w:ascii="ＭＳ 明朝" w:hAnsi="ＭＳ 明朝" w:eastAsia="ＭＳ 明朝"/>
                <w:b w:val="1"/>
                <w:sz w:val="21"/>
              </w:rPr>
            </w:pPr>
          </w:p>
        </w:tc>
        <w:tc>
          <w:tcPr>
            <w:tcW w:w="2020" w:type="dxa"/>
            <w:vMerge w:val="continue"/>
            <w:vAlign w:val="top"/>
          </w:tcPr>
          <w:p>
            <w:pPr>
              <w:pStyle w:val="0"/>
              <w:rPr>
                <w:rFonts w:hint="eastAsia" w:ascii="ＭＳ 明朝" w:hAnsi="ＭＳ 明朝" w:eastAsia="ＭＳ 明朝"/>
                <w:b w:val="1"/>
                <w:sz w:val="21"/>
              </w:rPr>
            </w:pPr>
          </w:p>
        </w:tc>
        <w:tc>
          <w:tcPr>
            <w:tcW w:w="1474" w:type="dxa"/>
            <w:vMerge w:val="continue"/>
            <w:vAlign w:val="top"/>
          </w:tcPr>
          <w:p>
            <w:pPr>
              <w:pStyle w:val="0"/>
              <w:rPr>
                <w:rFonts w:hint="eastAsia" w:ascii="ＭＳ 明朝" w:hAnsi="ＭＳ 明朝" w:eastAsia="ＭＳ 明朝"/>
                <w:b w:val="1"/>
                <w:sz w:val="21"/>
              </w:rPr>
            </w:pPr>
          </w:p>
        </w:tc>
        <w:tc>
          <w:tcPr>
            <w:tcW w:w="1273"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日数</w:t>
            </w:r>
          </w:p>
        </w:tc>
        <w:tc>
          <w:tcPr>
            <w:tcW w:w="120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延時間</w:t>
            </w: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研修の実績</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研修計画</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※技術力、技能力向上のための研修の実施状況を評価する。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※事業者独自の研修、外部研修の別を問わない。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※実績については、報告書、受講修了証、レジュメ等、研修の実施状況の分かるものを添付すること。</w:t>
      </w:r>
    </w:p>
    <w:p>
      <w:pPr>
        <w:pStyle w:val="0"/>
        <w:ind w:left="210" w:leftChars="100" w:firstLine="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あくまで実施状況を把握するために必要な資料のみを添付することとし、全関係資料など過剰な資料の添付は必要としない。）</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122</TotalTime>
  <Pages>1</Pages>
  <Words>1</Words>
  <Characters>258</Characters>
  <Application>JUST Note</Application>
  <Lines>271</Lines>
  <Paragraphs>30</Paragraphs>
  <Company>箕面市役所</Company>
  <CharactersWithSpaces>294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新井　千賀</cp:lastModifiedBy>
  <dcterms:created xsi:type="dcterms:W3CDTF">2020-03-04T05:54:00Z</dcterms:created>
  <dcterms:modified xsi:type="dcterms:W3CDTF">2025-01-15T02:12:06Z</dcterms:modified>
  <cp:revision>0</cp:revision>
</cp:coreProperties>
</file>