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98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color w:val="FF0000"/>
          <w:sz w:val="20"/>
        </w:rPr>
        <w:t>１０</w:t>
      </w:r>
      <w:r>
        <w:rPr>
          <w:rFonts w:hint="eastAsia" w:ascii="ＭＳ 明朝" w:hAnsi="ＭＳ 明朝" w:eastAsia="ＭＳ 明朝"/>
          <w:sz w:val="20"/>
        </w:rPr>
        <w:t>部（正本１部、副本</w:t>
      </w:r>
      <w:r>
        <w:rPr>
          <w:rFonts w:hint="eastAsia" w:ascii="ＭＳ 明朝" w:hAnsi="ＭＳ 明朝" w:eastAsia="ＭＳ 明朝"/>
          <w:color w:val="FF0000"/>
          <w:sz w:val="20"/>
        </w:rPr>
        <w:t>９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5</Words>
  <Characters>575</Characters>
  <Application>JUST Note</Application>
  <Lines>662</Lines>
  <Paragraphs>84</Paragraphs>
  <Company>箕面市役所</Company>
  <CharactersWithSpaces>731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2020-03-04T04:58:00Z</dcterms:created>
  <dcterms:modified xsi:type="dcterms:W3CDTF">2023-05-23T00:54:33Z</dcterms:modified>
  <cp:revision>5</cp:revision>
</cp:coreProperties>
</file>