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11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※｢同種業務」とは、自治体の教育機関における教育</w:t>
      </w:r>
      <w:r>
        <w:rPr>
          <w:rFonts w:hint="eastAsia" w:ascii="ＭＳ 明朝" w:hAnsi="ＭＳ 明朝" w:eastAsia="ＭＳ 明朝"/>
          <w:sz w:val="24"/>
          <w:u w:val="none" w:color="auto"/>
        </w:rPr>
        <w:t>ICT</w:t>
      </w:r>
      <w:r>
        <w:rPr>
          <w:rFonts w:hint="eastAsia" w:ascii="ＭＳ 明朝" w:hAnsi="ＭＳ 明朝" w:eastAsia="ＭＳ 明朝"/>
          <w:sz w:val="24"/>
          <w:u w:val="none" w:color="auto"/>
        </w:rPr>
        <w:t>学習支援クラウド環境サービス提供等業務とする。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※｢類似業務」とは、自治体に限らず教育</w:t>
      </w:r>
      <w:r>
        <w:rPr>
          <w:rFonts w:hint="eastAsia" w:ascii="ＭＳ 明朝" w:hAnsi="ＭＳ 明朝" w:eastAsia="ＭＳ 明朝"/>
          <w:sz w:val="24"/>
          <w:u w:val="none" w:color="auto"/>
        </w:rPr>
        <w:t>ICT</w:t>
      </w:r>
      <w:r>
        <w:rPr>
          <w:rFonts w:hint="eastAsia" w:ascii="ＭＳ 明朝" w:hAnsi="ＭＳ 明朝" w:eastAsia="ＭＳ 明朝"/>
          <w:sz w:val="24"/>
          <w:u w:val="none" w:color="auto"/>
        </w:rPr>
        <w:t>学習支援クラウド環境サービス提供等業務のこととする。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※｢専門知識｣とは、情報処理技術、情報セキュリティ、個人情報保護等、クラウド構築および、学習支援システム開発等に関する専門知識等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127</TotalTime>
  <Pages>2</Pages>
  <Words>8</Words>
  <Characters>518</Characters>
  <Application>JUST Note</Application>
  <Lines>126</Lines>
  <Paragraphs>48</Paragraphs>
  <Company>箕面市役所</Company>
  <CharactersWithSpaces>553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岩永　泰典(手動)</cp:lastModifiedBy>
  <dcterms:created xsi:type="dcterms:W3CDTF">2020-03-04T05:54:00Z</dcterms:created>
  <dcterms:modified xsi:type="dcterms:W3CDTF">2022-01-12T06:57:55Z</dcterms:modified>
  <cp:revision>3</cp:revision>
</cp:coreProperties>
</file>