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10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【提案書】事業者の同種・類似業務の実績（過去</w:t>
      </w:r>
      <w:r>
        <w:rPr>
          <w:rFonts w:hint="eastAsia" w:ascii="ＭＳ 明朝" w:hAnsi="ＭＳ 明朝" w:eastAsia="ＭＳ 明朝"/>
          <w:b w:val="1"/>
          <w:sz w:val="32"/>
        </w:rPr>
        <w:t>5</w:t>
      </w:r>
      <w:r>
        <w:rPr>
          <w:rFonts w:hint="eastAsia" w:ascii="ＭＳ 明朝" w:hAnsi="ＭＳ 明朝" w:eastAsia="ＭＳ 明朝"/>
          <w:b w:val="1"/>
          <w:sz w:val="32"/>
        </w:rPr>
        <w:t>年間）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0" w:rightFromText="0" w:topFromText="0" w:bottomFromText="0" w:vertAnchor="text" w:horzAnchor="margin" w:tblpX="239" w:tblpY="1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630"/>
        <w:gridCol w:w="2520"/>
        <w:gridCol w:w="2730"/>
        <w:gridCol w:w="3150"/>
        <w:gridCol w:w="3840"/>
      </w:tblGrid>
      <w:tr>
        <w:trPr>
          <w:trHeight w:val="360" w:hRule="atLeast"/>
        </w:trPr>
        <w:tc>
          <w:tcPr>
            <w:tcW w:w="63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同種・類似業務の実績</w:t>
            </w:r>
          </w:p>
        </w:tc>
      </w:tr>
      <w:tr>
        <w:trPr/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発注者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金額</w:t>
            </w:r>
          </w:p>
        </w:tc>
        <w:tc>
          <w:tcPr>
            <w:tcW w:w="3840" w:type="dxa"/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業務内容</w:t>
            </w: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※同種・類似業務での受託実績（受注内容及び受注金額）を評価する。評価対象は平成２８年度～令和２年度中の受託実績とする。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※「同種業務」とは、自治体の教育機関における教育</w:t>
      </w:r>
      <w:r>
        <w:rPr>
          <w:rFonts w:hint="eastAsia" w:ascii="ＭＳ 明朝" w:hAnsi="ＭＳ 明朝" w:eastAsia="ＭＳ 明朝"/>
          <w:sz w:val="24"/>
          <w:u w:val="none" w:color="auto"/>
        </w:rPr>
        <w:t>ICT</w:t>
      </w:r>
      <w:r>
        <w:rPr>
          <w:rFonts w:hint="eastAsia" w:ascii="ＭＳ 明朝" w:hAnsi="ＭＳ 明朝" w:eastAsia="ＭＳ 明朝"/>
          <w:sz w:val="24"/>
          <w:u w:val="none" w:color="auto"/>
        </w:rPr>
        <w:t>学習支援クラウド環境サービス提供等業務とする。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※「同規模業務」とは、公立学校が２０校以上の自治体とする。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※「類似業務」とは、自治体に限らず教育</w:t>
      </w:r>
      <w:r>
        <w:rPr>
          <w:rFonts w:hint="eastAsia" w:ascii="ＭＳ 明朝" w:hAnsi="ＭＳ 明朝" w:eastAsia="ＭＳ 明朝"/>
          <w:sz w:val="24"/>
          <w:u w:val="none" w:color="auto"/>
        </w:rPr>
        <w:t>ICT</w:t>
      </w:r>
      <w:r>
        <w:rPr>
          <w:rFonts w:hint="eastAsia" w:ascii="ＭＳ 明朝" w:hAnsi="ＭＳ 明朝" w:eastAsia="ＭＳ 明朝"/>
          <w:sz w:val="24"/>
          <w:u w:val="none" w:color="auto"/>
        </w:rPr>
        <w:t>学習支援クラウド環境サービス提供等業務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のこととする。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176</TotalTime>
  <Pages>1</Pages>
  <Words>5</Words>
  <Characters>247</Characters>
  <Application>JUST Note</Application>
  <Lines>76</Lines>
  <Paragraphs>22</Paragraphs>
  <Company>箕面市役所</Company>
  <CharactersWithSpaces>281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岩永　泰典(手動)</cp:lastModifiedBy>
  <cp:lastPrinted>2021-04-02T08:54:30Z</cp:lastPrinted>
  <dcterms:created xsi:type="dcterms:W3CDTF">2020-03-04T05:54:00Z</dcterms:created>
  <dcterms:modified xsi:type="dcterms:W3CDTF">2021-04-09T11:35:12Z</dcterms:modified>
  <cp:revision>6</cp:revision>
</cp:coreProperties>
</file>