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8"/>
        </w:rPr>
      </w:pPr>
    </w:p>
    <w:p>
      <w:pPr>
        <w:pStyle w:val="0"/>
        <w:spacing w:line="300" w:lineRule="exact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６．箕面市における女性相談実施概要</w:t>
      </w:r>
    </w:p>
    <w:p>
      <w:pPr>
        <w:pStyle w:val="0"/>
        <w:spacing w:line="300" w:lineRule="exact"/>
        <w:ind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＜平成</w:t>
      </w:r>
      <w:r>
        <w:rPr>
          <w:rFonts w:hint="eastAsia" w:ascii="ＭＳ Ｐゴシック" w:hAnsi="ＭＳ Ｐゴシック" w:eastAsia="ＭＳ Ｐゴシック"/>
          <w:sz w:val="24"/>
        </w:rPr>
        <w:t>28</w:t>
      </w:r>
      <w:r>
        <w:rPr>
          <w:rFonts w:hint="eastAsia" w:ascii="ＭＳ Ｐゴシック" w:hAnsi="ＭＳ Ｐゴシック" w:eastAsia="ＭＳ Ｐゴシック"/>
          <w:sz w:val="24"/>
        </w:rPr>
        <w:t>年度（</w:t>
      </w:r>
      <w:r>
        <w:rPr>
          <w:rFonts w:hint="eastAsia" w:ascii="ＭＳ Ｐゴシック" w:hAnsi="ＭＳ Ｐゴシック" w:eastAsia="ＭＳ Ｐゴシック"/>
          <w:sz w:val="24"/>
        </w:rPr>
        <w:t>2016</w:t>
      </w:r>
      <w:r>
        <w:rPr>
          <w:rFonts w:hint="eastAsia" w:ascii="ＭＳ Ｐゴシック" w:hAnsi="ＭＳ Ｐゴシック" w:eastAsia="ＭＳ Ｐゴシック"/>
          <w:sz w:val="24"/>
        </w:rPr>
        <w:t>年度）～令和</w:t>
      </w:r>
      <w:r>
        <w:rPr>
          <w:rFonts w:hint="eastAsia" w:ascii="ＭＳ Ｐゴシック" w:hAnsi="ＭＳ Ｐゴシック" w:eastAsia="ＭＳ Ｐゴシック"/>
          <w:sz w:val="24"/>
        </w:rPr>
        <w:t>2</w:t>
      </w:r>
      <w:r>
        <w:rPr>
          <w:rFonts w:hint="eastAsia" w:ascii="ＭＳ Ｐゴシック" w:hAnsi="ＭＳ Ｐゴシック" w:eastAsia="ＭＳ Ｐゴシック"/>
          <w:sz w:val="24"/>
        </w:rPr>
        <w:t>年度（</w:t>
      </w:r>
      <w:r>
        <w:rPr>
          <w:rFonts w:hint="eastAsia" w:ascii="ＭＳ Ｐゴシック" w:hAnsi="ＭＳ Ｐゴシック" w:eastAsia="ＭＳ Ｐゴシック"/>
          <w:sz w:val="24"/>
        </w:rPr>
        <w:t>2020</w:t>
      </w:r>
      <w:r>
        <w:rPr>
          <w:rFonts w:hint="eastAsia" w:ascii="ＭＳ Ｐゴシック" w:hAnsi="ＭＳ Ｐゴシック" w:eastAsia="ＭＳ Ｐゴシック"/>
          <w:sz w:val="24"/>
        </w:rPr>
        <w:t>年度）＞</w:t>
      </w:r>
    </w:p>
    <w:p>
      <w:pPr>
        <w:pStyle w:val="0"/>
        <w:spacing w:line="300" w:lineRule="exact"/>
        <w:ind w:left="50" w:hanging="50" w:hangingChars="21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left="2"/>
        <w:rPr>
          <w:rFonts w:hint="eastAsia"/>
          <w:sz w:val="24"/>
        </w:rPr>
      </w:pPr>
      <w:r>
        <w:rPr>
          <w:rFonts w:hint="eastAsia"/>
          <w:sz w:val="24"/>
        </w:rPr>
        <w:t>（１）面接相談</w:t>
      </w:r>
    </w:p>
    <w:p>
      <w:pPr>
        <w:pStyle w:val="0"/>
        <w:tabs>
          <w:tab w:val="left" w:leader="none" w:pos="900"/>
        </w:tabs>
        <w:ind w:left="2" w:leftChars="1" w:firstLine="960" w:firstLineChars="400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実施日：火曜日・金曜日（祝日を除く）</w:t>
      </w:r>
      <w:r>
        <w:rPr>
          <w:rFonts w:hint="eastAsia" w:ascii="ＭＳ 明朝" w:hAnsi="ＭＳ 明朝"/>
          <w:sz w:val="24"/>
        </w:rPr>
        <w:t>13:00</w:t>
      </w:r>
      <w:r>
        <w:rPr>
          <w:rFonts w:hint="eastAsia" w:ascii="ＭＳ 明朝" w:hAnsi="ＭＳ 明朝"/>
          <w:sz w:val="24"/>
        </w:rPr>
        <w:t>～</w:t>
      </w:r>
      <w:r>
        <w:rPr>
          <w:rFonts w:hint="eastAsia" w:ascii="ＭＳ 明朝" w:hAnsi="ＭＳ 明朝"/>
          <w:sz w:val="24"/>
        </w:rPr>
        <w:t>16:00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0"/>
        </w:rPr>
        <w:t>※令和元年より曜日変更</w:t>
      </w:r>
    </w:p>
    <w:p>
      <w:pPr>
        <w:pStyle w:val="0"/>
        <w:ind w:left="2" w:leftChars="1" w:firstLine="960" w:firstLineChars="400"/>
        <w:rPr>
          <w:rFonts w:hint="eastAsia"/>
          <w:sz w:val="24"/>
        </w:rPr>
      </w:pPr>
      <w:r>
        <w:rPr>
          <w:rFonts w:hint="eastAsia" w:ascii="ＭＳ 明朝" w:hAnsi="ＭＳ 明朝"/>
          <w:sz w:val="24"/>
        </w:rPr>
        <w:t>実施枠数：３枠／日、</w:t>
      </w:r>
      <w:r>
        <w:rPr>
          <w:rFonts w:hint="eastAsia" w:ascii="ＭＳ 明朝" w:hAnsi="ＭＳ 明朝"/>
          <w:sz w:val="24"/>
        </w:rPr>
        <w:t>288</w:t>
      </w:r>
      <w:r>
        <w:rPr>
          <w:rFonts w:hint="eastAsia" w:ascii="ＭＳ 明朝" w:hAnsi="ＭＳ 明朝"/>
          <w:sz w:val="24"/>
        </w:rPr>
        <w:t>枠／年</w:t>
      </w:r>
    </w:p>
    <w:p>
      <w:pPr>
        <w:pStyle w:val="0"/>
        <w:ind w:left="2" w:leftChars="1" w:firstLine="960" w:firstLineChars="400"/>
        <w:rPr>
          <w:rFonts w:hint="eastAsia"/>
          <w:sz w:val="24"/>
        </w:rPr>
      </w:pPr>
    </w:p>
    <w:p>
      <w:pPr>
        <w:pStyle w:val="0"/>
        <w:tabs>
          <w:tab w:val="left" w:leader="none" w:pos="8460"/>
        </w:tabs>
        <w:ind w:left="2" w:right="-491" w:rightChars="-234"/>
        <w:jc w:val="left"/>
        <w:rPr>
          <w:rFonts w:hint="eastAsia"/>
        </w:rPr>
      </w:pPr>
      <w:r>
        <w:rPr>
          <w:rFonts w:hint="eastAsia"/>
        </w:rPr>
        <w:t>≪相談件数≫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（単位：件）</w:t>
      </w:r>
    </w:p>
    <w:tbl>
      <w:tblPr>
        <w:tblStyle w:val="11"/>
        <w:tblW w:w="7484" w:type="dxa"/>
        <w:jc w:val="left"/>
        <w:tblInd w:w="90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084"/>
        <w:gridCol w:w="1280"/>
        <w:gridCol w:w="1280"/>
        <w:gridCol w:w="1280"/>
        <w:gridCol w:w="1280"/>
        <w:gridCol w:w="1280"/>
      </w:tblGrid>
      <w:tr>
        <w:trPr>
          <w:trHeight w:val="342" w:hRule="atLeast"/>
        </w:trPr>
        <w:tc>
          <w:tcPr>
            <w:tcW w:w="10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区分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平成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28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平成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29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平成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30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令和元年度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</w:tr>
      <w:tr>
        <w:trPr>
          <w:trHeight w:val="342" w:hRule="atLeast"/>
        </w:trPr>
        <w:tc>
          <w:tcPr>
            <w:tcW w:w="10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2016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2017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2018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2019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2020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</w:tr>
      <w:tr>
        <w:trPr>
          <w:trHeight w:val="342" w:hRule="atLeast"/>
        </w:trPr>
        <w:tc>
          <w:tcPr>
            <w:tcW w:w="1084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４月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24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17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５月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10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６月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24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７月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８月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９月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25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10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11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１月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２月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３月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17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29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26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計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261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257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257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247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234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90.6%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89.2%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89.2%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85.8%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81.3%</w:t>
            </w:r>
          </w:p>
        </w:tc>
      </w:tr>
    </w:tbl>
    <w:p>
      <w:pPr>
        <w:pStyle w:val="0"/>
        <w:ind w:left="2"/>
        <w:rPr>
          <w:rFonts w:hint="eastAsia"/>
          <w:b w:val="1"/>
        </w:rPr>
      </w:pPr>
    </w:p>
    <w:p>
      <w:pPr>
        <w:pStyle w:val="0"/>
        <w:ind w:left="2"/>
        <w:rPr>
          <w:rFonts w:hint="eastAsia"/>
          <w:b w:val="1"/>
        </w:rPr>
      </w:pPr>
    </w:p>
    <w:p>
      <w:pPr>
        <w:pStyle w:val="0"/>
        <w:ind w:left="2"/>
        <w:rPr>
          <w:rFonts w:hint="eastAsia"/>
          <w:b w:val="1"/>
        </w:rPr>
      </w:pPr>
    </w:p>
    <w:p>
      <w:pPr>
        <w:pStyle w:val="0"/>
        <w:tabs>
          <w:tab w:val="left" w:leader="none" w:pos="8820"/>
        </w:tabs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mso-wrap-distance-right:16pt;mso-wrap-distance-bottom:0pt;margin-top:-19.45pt;mso-position-vertical-relative:text;mso-position-horizontal-relative:text;position:absolute;height:249.75pt;mso-wrap-distance-top:0pt;width:261.05pt;mso-wrap-distance-left:16pt;margin-left:199.8pt;z-index:15;" o:allowincell="t" o:allowoverlap="t" filled="f" o:spt="75" o:preferrelative="t" type="#_x0000_t75">
            <v:fill/>
            <v:stroke joinstyle="miter"/>
            <v:imagedata cropleft="1396f" croptop="2373f" cropright="23627f" cropbottom="2373f" o:title="" r:id="rId7"/>
            <o:lock v:ext="edit" aspectratio="t"/>
            <w10:wrap type="none" anchorx="text" anchory="text"/>
          </v:shape>
        </w:pict>
      </w:r>
      <w:r>
        <w:rPr>
          <w:rFonts w:hint="eastAsia"/>
        </w:rPr>
        <w:t>≪相談内容分類集計≫　</w:t>
      </w:r>
      <w:r>
        <w:rPr>
          <w:rFonts w:hint="eastAsia"/>
          <w:sz w:val="18"/>
        </w:rPr>
        <w:t>数字は件数</w: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28" style="margin-top:58.2pt;mso-position-vertical-relative:page;mso-position-horizontal-relative:page;position:absolute;height:20.25pt;width:107.8pt;margin-left:276pt;z-index:16;" o:spid="_x0000_s1027" o:allowincell="t" filled="t" fillcolor="#ffffff [3212]" stroked="t" strokecolor="#000000 [3213]" strokeweight="0.75pt" o:spt="202" type="#_x0000_t202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snapToGrid w:val="0"/>
                    <w:rPr>
                      <w:rFonts w:hint="eastAsia" w:ascii="ＭＳ ゴシック" w:hAnsi="ＭＳ ゴシック" w:eastAsia="ＭＳ ゴシック"/>
                      <w:color w:val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平成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28(2016)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年度</w:t>
                  </w:r>
                </w:p>
              </w:txbxContent>
            </v:textbox>
            <v:imagedata o:title=""/>
            <w10:wrap type="none" anchorx="page" anchory="page"/>
          </v:shape>
        </w:pic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pict>
          <v:group id="_x0000_s1028" style="margin-top:12.1pt;mso-position-vertical-relative:text;mso-position-horizontal-relative:text;position:absolute;height:144pt;width:174.4pt;margin-left:16.8pt;z-index:2;" coordsize="3489,2880" coordorigin="2138,12066" o:allowincell="t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style="height:2880;width:3059;top:12066;left:2568;position:absolute;" o:allowincell="t" filled="f" stroked="f" o:spt="202" type="#_x0000_t202">
              <v:fill/>
              <v:stroke joinstyle="miter"/>
              <v:textbox style="layout-flow:horizontal;" inset="0mm,0.99999999999999978mm,0mm,0mm">
                <w:txbxContent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生き方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こころ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からだ　　　　　　　　　　　　　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パートナー関係の悩み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仕事　　　　　　　　　　　　　　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性・暴力被害と後遺症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対人関係の悩み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親子・家族（親族）の悩み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eastAsia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暮らし　　　　　　　　　　　　　</w:t>
                    </w:r>
                  </w:p>
                  <w:p>
                    <w:pPr>
                      <w:pStyle w:val="0"/>
                      <w:spacing w:line="280" w:lineRule="exact"/>
                      <w:rPr>
                        <w:rFonts w:hint="default" w:ascii="ＭＳ ゴシック" w:hAnsi="ＭＳ ゴシック" w:eastAsia="ＭＳ ゴシック"/>
                        <w:sz w:val="20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0"/>
                      </w:rPr>
                      <w:t>その他</w:t>
                    </w:r>
                  </w:p>
                </w:txbxContent>
              </v:textbox>
              <v:imagedata o:title=""/>
              <w10:wrap type="none" anchorx="text" anchory="text"/>
            </v:shape>
            <v:group id="_x0000_s1031" style="height:2640;width:255;top:12194;left:2138;position:absolute;" coordsize="204,2112" coordorigin="2362,11047" o:allowincell="t" editas="canvas">
              <o:diagram v:ext="edit">
                <o:relationtable v:ext="edit"/>
              </o:diagram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style="height:2112;width:204;top:11047;left:2362;position:absolute;" filled="f" stroked="f" o:spt="75" o:preferrelative="f" type="#_x0000_t75">
                <v:fill/>
                <v:stroke joinstyle="miter"/>
                <v:imagedata o:title=""/>
                <o:lock v:ext="edit" text="t" aspectratio="t"/>
                <w10:wrap type="none" anchorx="text" anchory="text"/>
              </v:shape>
              <v:shape id="_x0000_s1032" style="height:132;width:204;top:11047;left:2362;position:absolute;" alt="60%" filled="t" fillcolor="#000000" stroked="t" strokeweight="0.5pt" o:spt="202" type="#_x0000_t202">
                <v:fill type="pattern" o:title="60%" r:id="rId8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3" style="height:132;width:204;top:11263;left:2362;position:absolute;" alt="右下がり対角線" filled="t" fillcolor="#000000" stroked="t" strokeweight="0.5pt" o:spt="202" type="#_x0000_t202">
                <v:fill type="pattern" o:title="右下がり対角線" r:id="rId9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4" style="height:132;width:204;top:11947;left:2362;position:absolute;" alt="80%" filled="t" fillcolor="#000000" stroked="t" strokeweight="0.5pt" o:spt="202" type="#_x0000_t202">
                <v:fill type="pattern" o:title="80%" r:id="rId10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5" style="height:132;width:204;top:11479;left:2362;position:absolute;" alt="40%" filled="t" fillcolor="#000000" stroked="t" strokeweight="0.5pt" o:spt="202" type="#_x0000_t202">
                <v:fill type="pattern" o:title="40%" r:id="rId11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6" style="height:132;width:204;top:11731;left:2362;position:absolute;" alt="縦線 (破線)" filled="t" stroked="t" strokeweight="0.5pt" o:spt="202" type="#_x0000_t202">
                <v:fill type="pattern" color2="#000000" o:title="縦線 (破線)" r:id="rId12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7" style="height:132;width:204;top:12379;left:2362;position:absolute;" alt="格子 (小)" filled="t" fillcolor="#000000" stroked="t" strokeweight="0.5pt" o:spt="202" type="#_x0000_t202">
                <v:fill type="pattern" o:title="格子 (小)" r:id="rId13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8" style="height:132;width:204;top:12163;left:2362;position:absolute;" alt="5%" filled="t" fillcolor="#000000" stroked="t" strokeweight="0.5pt" o:spt="202" type="#_x0000_t202">
                <v:fill type="pattern" o:title="5%" r:id="rId14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39" style="height:132;width:204;top:12595;left:2362;position:absolute;" alt="大波" filled="t" stroked="t" strokeweight="0.5pt" o:spt="202" type="#_x0000_t202">
                <v:fill type="pattern" color2="#000000" o:title="大波" r:id="rId15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40" style="height:132;width:204;top:12811;left:2362;position:absolute;" filled="t" fillcolor="#808080 [1612]" stroked="t" strokeweight="0.5pt" o:spt="202" type="#_x0000_t202">
                <v:fill opacity="65536f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v:shape id="_x0000_s1041" style="height:132;width:204;top:13027;left:2362;position:absolute;" alt="縦線" filled="t" fillcolor="#000000" stroked="t" strokeweight="0.5pt" o:spt="202" type="#_x0000_t202">
                <v:fill type="pattern" o:title="縦線" r:id="rId16"/>
                <v:stroke joinstyle="miter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rPr>
                          <w:rFonts w:hint="default" w:ascii="Times New Roman" w:hAnsi="Times New Roman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  <o:lock v:ext="edit" text="t" aspectratio="t"/>
              <w10:wrap type="none" anchorx="text" anchory="text"/>
            </v:group>
            <o:lock v:ext="edit" text="t"/>
            <w10:wrap type="none" anchorx="text" anchory="text"/>
          </v:group>
        </w:pic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style="mso-wrap-distance-right:16pt;mso-wrap-distance-bottom:0pt;margin-top:17.3pt;mso-position-vertical-relative:text;mso-position-horizontal-relative:text;position:absolute;height:233.25pt;mso-wrap-distance-top:0pt;width:238.55pt;mso-wrap-distance-left:16pt;margin-left:222.3pt;z-index:19;" o:allowincell="t" o:allowoverlap="t" filled="f" o:spt="75" o:preferrelative="t" type="#_x0000_t75">
            <v:fill/>
            <v:stroke joinstyle="miter"/>
            <v:imagedata cropleft="14755f" croptop="3285f" cropright="13826f" cropbottom="5476f" o:title="" r:id="rId17"/>
            <o:lock v:ext="edit" aspectratio="t"/>
            <w10:wrap type="none" anchorx="text" anchory="text"/>
          </v:shape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style="mso-wrap-distance-right:16pt;mso-wrap-distance-bottom:0pt;margin-top:13.55pt;mso-position-vertical-relative:text;mso-position-horizontal-relative:text;position:absolute;height:237pt;mso-wrap-distance-top:0pt;width:237pt;mso-wrap-distance-left:16pt;margin-left:-18.850000000000001pt;z-index:17;" o:allowincell="t" o:allowoverlap="t" filled="f" o:spt="75" o:preferrelative="t" type="#_x0000_t75">
            <v:fill/>
            <v:stroke joinstyle="miter"/>
            <v:imagedata cropleft="5926f" croptop="2555f" cropright="4531f" cropbottom="5293f" o:title="" r:id="rId18"/>
            <o:lock v:ext="edit" aspectratio="t"/>
            <w10:wrap type="none" anchorx="text" anchory="text"/>
          </v:shape>
        </w:pic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28" style="margin-top:308.10000000000002pt;mso-position-vertical-relative:page;mso-position-horizontal-relative:page;position:absolute;height:19.5pt;width:106.65pt;margin-left:41.25pt;z-index:18;" o:spid="_x0000_s1044" o:allowincell="t" filled="t" fillcolor="#ffffff [3212]" stroked="t" strokecolor="#000000 [3213]" strokeweight="0.75pt" o:spt="202" type="#_x0000_t202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snapToGrid w:val="0"/>
                    <w:rPr>
                      <w:rFonts w:hint="eastAsia" w:ascii="ＭＳ ゴシック" w:hAnsi="ＭＳ ゴシック" w:eastAsia="ＭＳ ゴシック"/>
                      <w:color w:val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平成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29(2017)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年度</w:t>
                  </w:r>
                </w:p>
              </w:txbxContent>
            </v:textbox>
            <v:imagedata o:title=""/>
            <w10:wrap type="none" anchorx="page" anchory="page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28" style="margin-top:308.10000000000002pt;mso-position-vertical-relative:page;mso-position-horizontal-relative:page;position:absolute;height:19.5pt;width:111.2pt;margin-left:276pt;z-index:20;" o:spid="_x0000_s1045" o:allowincell="t" filled="t" fillcolor="#ffffff [3212]" stroked="t" strokecolor="#000000 [3213]" strokeweight="0.75pt" o:spt="202" type="#_x0000_t202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snapToGrid w:val="0"/>
                    <w:rPr>
                      <w:rFonts w:hint="eastAsia" w:ascii="ＭＳ ゴシック" w:hAnsi="ＭＳ ゴシック" w:eastAsia="ＭＳ ゴシック"/>
                      <w:color w:val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平成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30(2018)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年度</w:t>
                  </w:r>
                </w:p>
              </w:txbxContent>
            </v:textbox>
            <v:imagedata o:title=""/>
            <w10:wrap type="none" anchorx="page" anchory="page"/>
          </v:shape>
        </w:pic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4860"/>
          <w:tab w:val="left" w:leader="none" w:pos="8820"/>
        </w:tabs>
        <w:rPr>
          <w:rFonts w:hint="eastAsia"/>
          <w:sz w:val="24"/>
        </w:rPr>
      </w:pPr>
    </w:p>
    <w:p>
      <w:pPr>
        <w:pStyle w:val="0"/>
        <w:tabs>
          <w:tab w:val="left" w:leader="none" w:pos="8820"/>
        </w:tabs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28" style="margin-top:530.45000000000005pt;mso-position-vertical-relative:page;mso-position-horizontal-relative:page;position:absolute;height:19.5pt;width:111.15pt;margin-left:36.75pt;z-index:22;" o:spid="_x0000_s1046" o:allowincell="t" filled="t" fillcolor="#ffffff [3212]" stroked="t" strokecolor="#000000 [3213]" strokeweight="0.75pt" o:spt="202" type="#_x0000_t202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snapToGrid w:val="0"/>
                    <w:rPr>
                      <w:rFonts w:hint="eastAsia" w:ascii="ＭＳ ゴシック" w:hAnsi="ＭＳ ゴシック" w:eastAsia="ＭＳ ゴシック"/>
                      <w:color w:val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令和元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(2019)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年度</w:t>
                  </w:r>
                </w:p>
              </w:txbxContent>
            </v:textbox>
            <v:imagedata o:title=""/>
            <w10:wrap type="none" anchorx="page" anchory="page"/>
          </v:shape>
        </w:pict>
      </w: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28" style="margin-top:530.45000000000005pt;mso-position-vertical-relative:page;mso-position-horizontal-relative:page;position:absolute;height:19.5pt;width:112.7pt;margin-left:276pt;z-index:24;" o:spid="_x0000_s1047" o:allowincell="t" filled="t" fillcolor="#ffffff [3212]" stroked="t" strokecolor="#000000 [3213]" strokeweight="0.75pt" o:spt="202" type="#_x0000_t202">
            <v:fill opacity="65536f"/>
            <v:stroke opacity="65536f" linestyle="single" joinstyle="miter"/>
            <v:textbox style="layout-flow:horizontal;">
              <w:txbxContent>
                <w:p>
                  <w:pPr>
                    <w:pStyle w:val="0"/>
                    <w:snapToGrid w:val="0"/>
                    <w:rPr>
                      <w:rFonts w:hint="eastAsia" w:ascii="ＭＳ ゴシック" w:hAnsi="ＭＳ ゴシック" w:eastAsia="ＭＳ ゴシック"/>
                      <w:color w:val="auto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令和２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(2020)</w:t>
                  </w:r>
                  <w:r>
                    <w:rPr>
                      <w:rFonts w:hint="eastAsia" w:ascii="ＭＳ ゴシック" w:hAnsi="ＭＳ ゴシック" w:eastAsia="ＭＳ ゴシック"/>
                      <w:color w:val="auto"/>
                    </w:rPr>
                    <w:t>年度</w:t>
                  </w:r>
                </w:p>
              </w:txbxContent>
            </v:textbox>
            <v:imagedata o:title=""/>
            <w10:wrap type="none" anchorx="page" anchory="page"/>
          </v:shape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style="mso-wrap-distance-right:16pt;mso-wrap-distance-bottom:0pt;margin-top:3pt;mso-position-vertical-relative:text;mso-position-horizontal-relative:text;position:absolute;height:241.5pt;mso-wrap-distance-top:0pt;width:253.5pt;mso-wrap-distance-left:16pt;margin-left:-18.850000000000001pt;z-index:21;" o:allowincell="t" o:allowoverlap="t" filled="f" o:spt="75" o:preferrelative="t" type="#_x0000_t75">
            <v:fill/>
            <v:stroke joinstyle="miter"/>
            <v:imagedata cropleft="5215f" croptop="2190f" cropright="1564f" cropbottom="4563f" o:title="" r:id="rId19"/>
            <o:lock v:ext="edit" aspectratio="t"/>
            <w10:wrap type="none" anchorx="text" anchory="text"/>
          </v:shape>
        </w:pict>
      </w: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style="mso-wrap-distance-right:16pt;mso-wrap-distance-bottom:0pt;margin-top:0pt;mso-position-vertical-relative:text;mso-position-horizontal-relative:text;position:absolute;height:257.25pt;mso-wrap-distance-top:0pt;width:251.3pt;mso-wrap-distance-left:16pt;margin-left:218.15pt;z-index:23;" o:allowincell="t" o:allowoverlap="t" filled="f" o:spt="75" o:preferrelative="t" type="#_x0000_t75">
            <v:fill/>
            <v:stroke joinstyle="miter"/>
            <v:imagedata cropleft="13850f" croptop="2184f" cropright="12686f" cropbottom="1456f" o:title="" r:id="rId20"/>
            <o:lock v:ext="edit" aspectratio="t"/>
            <w10:wrap type="none" anchorx="text" anchory="text"/>
          </v:shape>
        </w:pic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tabs>
          <w:tab w:val="left" w:leader="none" w:pos="360"/>
        </w:tabs>
        <w:rPr>
          <w:rFonts w:hint="eastAsia"/>
          <w:sz w:val="24"/>
        </w:rPr>
      </w:pPr>
    </w:p>
    <w:p>
      <w:pPr>
        <w:pStyle w:val="0"/>
        <w:tabs>
          <w:tab w:val="left" w:leader="none" w:pos="360"/>
          <w:tab w:val="left" w:leader="none" w:pos="540"/>
          <w:tab w:val="left" w:leader="none" w:pos="4860"/>
          <w:tab w:val="left" w:leader="none" w:pos="8820"/>
        </w:tabs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br w:type="page"/>
      </w:r>
      <w:r>
        <w:rPr>
          <w:rFonts w:hint="eastAsia"/>
          <w:sz w:val="24"/>
        </w:rPr>
        <w:t>（２）電話相談</w:t>
      </w:r>
    </w:p>
    <w:p>
      <w:pPr>
        <w:pStyle w:val="0"/>
        <w:ind w:left="2" w:leftChars="1"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実施日：月曜日・水曜日（祝日を除く）</w:t>
      </w:r>
      <w:r>
        <w:rPr>
          <w:rFonts w:hint="eastAsia" w:ascii="ＭＳ 明朝" w:hAnsi="ＭＳ 明朝"/>
          <w:sz w:val="24"/>
        </w:rPr>
        <w:t>13:00</w:t>
      </w:r>
      <w:r>
        <w:rPr>
          <w:rFonts w:hint="eastAsia" w:ascii="ＭＳ 明朝" w:hAnsi="ＭＳ 明朝"/>
          <w:sz w:val="24"/>
        </w:rPr>
        <w:t>～</w:t>
      </w:r>
      <w:r>
        <w:rPr>
          <w:rFonts w:hint="eastAsia" w:ascii="ＭＳ 明朝" w:hAnsi="ＭＳ 明朝"/>
          <w:sz w:val="24"/>
        </w:rPr>
        <w:t>16:00</w:t>
      </w: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0"/>
        </w:rPr>
        <w:t>※令和元年より曜日変更</w:t>
      </w:r>
    </w:p>
    <w:p>
      <w:pPr>
        <w:pStyle w:val="0"/>
        <w:ind w:left="2" w:hanging="2"/>
        <w:rPr>
          <w:rFonts w:hint="eastAsia"/>
          <w:sz w:val="24"/>
        </w:rPr>
      </w:pPr>
      <w:r>
        <w:rPr>
          <w:rFonts w:hint="eastAsia"/>
        </w:rPr>
        <w:t>≪相談件数≫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（単位：件）</w:t>
      </w:r>
    </w:p>
    <w:tbl>
      <w:tblPr>
        <w:tblStyle w:val="11"/>
        <w:tblW w:w="7484" w:type="dxa"/>
        <w:jc w:val="left"/>
        <w:tblInd w:w="90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1084"/>
        <w:gridCol w:w="1280"/>
        <w:gridCol w:w="1280"/>
        <w:gridCol w:w="1280"/>
        <w:gridCol w:w="1280"/>
        <w:gridCol w:w="1280"/>
      </w:tblGrid>
      <w:tr>
        <w:trPr>
          <w:trHeight w:val="342" w:hRule="atLeast"/>
        </w:trPr>
        <w:tc>
          <w:tcPr>
            <w:tcW w:w="108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区分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平成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28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平成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29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平成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30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令和元年度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2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</w:tr>
      <w:tr>
        <w:trPr>
          <w:trHeight w:val="342" w:hRule="atLeast"/>
        </w:trPr>
        <w:tc>
          <w:tcPr>
            <w:tcW w:w="108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2016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2017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2018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2019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2020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年度</w:t>
            </w:r>
          </w:p>
        </w:tc>
      </w:tr>
      <w:tr>
        <w:trPr>
          <w:trHeight w:val="342" w:hRule="atLeast"/>
        </w:trPr>
        <w:tc>
          <w:tcPr>
            <w:tcW w:w="1084" w:type="dxa"/>
            <w:vMerge w:val="continue"/>
            <w:tcBorders>
              <w:top w:val="single" w:color="auto" w:sz="8" w:space="0"/>
              <w:left w:val="single" w:color="auto" w:sz="8" w:space="0"/>
              <w:bottom w:val="doub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8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相談件数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doub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４月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10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</w:p>
        </w:tc>
        <w:tc>
          <w:tcPr>
            <w:tcW w:w="1280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５月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9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６月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７月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８月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10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９月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17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10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11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21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11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１月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２月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8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11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３月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16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11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計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134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196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197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147</w:t>
            </w:r>
          </w:p>
        </w:tc>
        <w:tc>
          <w:tcPr>
            <w:tcW w:w="128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141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実施日数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（年）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102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93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93</w:t>
            </w:r>
          </w:p>
        </w:tc>
      </w:tr>
      <w:tr>
        <w:trPr>
          <w:trHeight w:val="342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実施率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134%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196%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193.1%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158%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151.6%</w:t>
            </w:r>
          </w:p>
        </w:tc>
      </w:tr>
    </w:tbl>
    <w:p>
      <w:pPr>
        <w:pStyle w:val="0"/>
        <w:ind w:left="2" w:hanging="2"/>
        <w:jc w:val="right"/>
        <w:rPr>
          <w:rFonts w:hint="eastAsia"/>
        </w:rPr>
      </w:pPr>
      <w:r>
        <w:rPr>
          <w:rFonts w:hint="eastAsia" w:ascii="ＭＳ 明朝" w:hAnsi="ＭＳ 明朝"/>
        </w:rPr>
        <w:t>※実施率＝相談件数÷実施日数×</w:t>
      </w:r>
      <w:r>
        <w:rPr>
          <w:rFonts w:hint="eastAsia" w:ascii="ＭＳ 明朝" w:hAnsi="ＭＳ 明朝"/>
        </w:rPr>
        <w:t>100</w:t>
      </w:r>
    </w:p>
    <w:p>
      <w:pPr>
        <w:pStyle w:val="0"/>
        <w:ind w:right="-1216" w:rightChars="-579"/>
        <w:rPr>
          <w:rFonts w:hint="eastAsia"/>
        </w:rPr>
      </w:pPr>
      <w:r>
        <w:rPr>
          <w:rFonts w:hint="eastAsia"/>
        </w:rPr>
        <w:br w:type="page"/>
      </w:r>
      <w:r>
        <w:rPr>
          <w:rFonts w:hint="eastAsia"/>
        </w:rPr>
        <w:t>≪相談内容分類集計≫</w: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group id="_x0000_s1050" style="margin-top:3.2pt;mso-position-vertical-relative:text;mso-position-horizontal-relative:text;position:absolute;height:95.25pt;width:252.65pt;margin-left:16.8pt;z-index:26;" coordsize="5053,1905" coordorigin="1754,1723" o:allowincell="t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style="height:1905;width:4695;top:1723;left:2112;position:absolute;" o:allowincell="t" filled="f" stroked="f" o:spt="202" type="#_x0000_t202">
              <v:fill/>
              <v:stroke joinstyle="miter"/>
              <v:textbox style="layout-flow:horizontal;" inset="0mm,0.99999999999999978mm,0mm,0mm">
                <w:txbxContent>
                  <w:p>
                    <w:pPr>
                      <w:pStyle w:val="0"/>
                      <w:rPr>
                        <w:rFonts w:hint="default" w:ascii="ＭＳ ゴシック" w:hAnsi="ＭＳ ゴシック" w:eastAsia="ＭＳ ゴシック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令和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 xml:space="preserve"> 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２年度（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2020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年度）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:198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件</w:t>
                    </w:r>
                  </w:p>
                  <w:p>
                    <w:pPr>
                      <w:pStyle w:val="0"/>
                      <w:rPr>
                        <w:rFonts w:hint="default" w:ascii="ＭＳ ゴシック" w:hAnsi="ＭＳ ゴシック" w:eastAsia="ＭＳ ゴシック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令和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 xml:space="preserve"> 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元年度（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2019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年度）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:199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件</w:t>
                    </w:r>
                  </w:p>
                  <w:p>
                    <w:pPr>
                      <w:pStyle w:val="0"/>
                      <w:rPr>
                        <w:rFonts w:hint="default" w:ascii="ＭＳ ゴシック" w:hAnsi="ＭＳ ゴシック" w:eastAsia="ＭＳ ゴシック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平成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30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年度（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2018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年度）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:307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件</w:t>
                    </w:r>
                  </w:p>
                  <w:p>
                    <w:pPr>
                      <w:pStyle w:val="0"/>
                      <w:rPr>
                        <w:rFonts w:hint="default" w:ascii="ＭＳ ゴシック" w:hAnsi="ＭＳ ゴシック" w:eastAsia="ＭＳ ゴシック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平成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29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年度（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2017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年度）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:352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件</w:t>
                    </w:r>
                  </w:p>
                  <w:p>
                    <w:pPr>
                      <w:pStyle w:val="0"/>
                      <w:rPr>
                        <w:rFonts w:hint="default" w:ascii="ＭＳ ゴシック" w:hAnsi="ＭＳ ゴシック" w:eastAsia="ＭＳ ゴシック"/>
                        <w:sz w:val="22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平成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28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年度（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2016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年度）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:192</w:t>
                    </w:r>
                    <w:r>
                      <w:rPr>
                        <w:rFonts w:hint="eastAsia" w:ascii="ＭＳ ゴシック" w:hAnsi="ＭＳ ゴシック" w:eastAsia="ＭＳ ゴシック"/>
                        <w:sz w:val="22"/>
                      </w:rPr>
                      <w:t>件</w:t>
                    </w:r>
                  </w:p>
                  <w:p>
                    <w:pPr>
                      <w:pStyle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v:shape id="_x0000_s1052" style="height:166;width:255;top:2211;left:1754;position:absolute;" alt="60%" o:allowincell="t" filled="t" fillcolor="#000000" stroked="t" strokeweight="0.5pt" o:spt="202" type="#_x0000_t202">
              <v:fill type="pattern" color2="#ffffff" o:title="60%" o:opacity2="65536f" r:id="rId21"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default" w:ascii="Times New Roman" w:hAnsi="Times New Roman"/>
                        <w:sz w:val="24"/>
                      </w:rPr>
                    </w:pPr>
                  </w:p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v:shape id="_x0000_s1053" style="height:166;width:255;top:2931;left:1754;position:absolute;" alt="右上がり対角線" o:allowincell="t" filled="t" fillcolor="#000000" stroked="t" strokeweight="0.5pt" o:spt="202" type="#_x0000_t202">
              <v:fill type="pattern" color2="#ffffff" o:title="右上がり対角線" o:opacity2="65536f" r:id="rId22"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default" w:ascii="Times New Roman" w:hAnsi="Times New Roman"/>
                        <w:sz w:val="24"/>
                      </w:rPr>
                    </w:pPr>
                  </w:p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v:shape id="_x0000_s1054" style="height:167;width:255;top:1851;left:1754;position:absolute;" alt="80%" o:allowincell="t" filled="t" fillcolor="#000000 [3213]" stroked="t" strokeweight="0.5pt" o:spt="202" type="#_x0000_t202">
              <v:fill opacity="65536f" o:title="80%"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default" w:ascii="Times New Roman" w:hAnsi="Times New Roman"/>
                        <w:sz w:val="24"/>
                      </w:rPr>
                    </w:pPr>
                  </w:p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v:shape id="_x0000_s1055" style="height:167;width:255;top:3291;left:1754;position:absolute;" alt="格子 (小)" o:allowincell="t" filled="t" fillcolor="#000000" stroked="t" strokeweight="0.5pt" o:spt="202" type="#_x0000_t202">
              <v:fill type="pattern" color2="#ffffff" o:title="格子 (小)" o:opacity2="65536f" r:id="rId23"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default" w:ascii="Times New Roman" w:hAnsi="Times New Roman"/>
                        <w:sz w:val="24"/>
                      </w:rPr>
                    </w:pPr>
                  </w:p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v:shape id="_x0000_s1056" style="height:165;width:255;top:2571;left:1754;position:absolute;" alt="10%" o:allowincell="t" filled="t" fillcolor="#000000" stroked="t" strokeweight="0.5pt" o:spt="202" type="#_x0000_t202">
              <v:fill type="pattern" color2="#ffffff" o:title="10%" o:opacity2="65536f" r:id="rId16"/>
              <v:stroke joinstyle="miter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default" w:ascii="Times New Roman" w:hAnsi="Times New Roman"/>
                        <w:sz w:val="24"/>
                      </w:rPr>
                    </w:pPr>
                  </w:p>
                  <w:p>
                    <w:pPr>
                      <w:pStyle w:val="0"/>
                      <w:autoSpaceDE w:val="0"/>
                      <w:autoSpaceDN w:val="0"/>
                      <w:adjustRightInd w:val="0"/>
                      <w:rPr>
                        <w:rFonts w:hint="eastAsia"/>
                      </w:rPr>
                    </w:pPr>
                  </w:p>
                </w:txbxContent>
              </v:textbox>
              <v:imagedata o:title=""/>
              <w10:wrap type="none" anchorx="text" anchory="text"/>
            </v:shape>
            <o:lock v:ext="edit" text="t"/>
            <w10:wrap type="none" anchorx="text" anchory="text"/>
          </v:group>
        </w:pic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グラフ 18" style="margin-top:200.15pt;mso-position-vertical-relative:page;mso-position-horizontal-relative:page;position:absolute;height:474.85pt;width:481.5pt;margin-left:62.25pt;z-index:25;" o:spid="_x0000_s1057" o:allowincell="t" filled="f" stroked="f" o:spt="75" type="#_x0000_t75">
            <v:fill/>
            <v:stroke joinstyle="miter"/>
            <v:imagedata o:title="" r:id="rId24"/>
            <o:lock v:ext="edit" aspectratio="t"/>
            <w10:wrap type="none" anchorx="page" anchory="page"/>
          </v:shape>
        </w:pict>
      </w: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</w:rPr>
      </w:pPr>
    </w:p>
    <w:p>
      <w:pPr>
        <w:pStyle w:val="0"/>
        <w:ind w:right="-1216" w:rightChars="-579"/>
        <w:rPr>
          <w:rFonts w:hint="eastAsia"/>
          <w:sz w:val="24"/>
        </w:rPr>
      </w:pPr>
      <w:r>
        <w:rPr>
          <w:rFonts w:hint="eastAsia"/>
          <w:sz w:val="24"/>
        </w:rPr>
        <w:t>※　大阪府のＤＶに関する相談件数については、下記</w:t>
      </w:r>
      <w:r>
        <w:rPr>
          <w:rFonts w:hint="eastAsia"/>
          <w:sz w:val="24"/>
        </w:rPr>
        <w:t>URL</w:t>
      </w:r>
      <w:r>
        <w:rPr>
          <w:rFonts w:hint="eastAsia"/>
          <w:sz w:val="24"/>
        </w:rPr>
        <w:t>参照。</w:t>
      </w:r>
    </w:p>
    <w:p>
      <w:pPr>
        <w:pStyle w:val="0"/>
        <w:ind w:right="-1216" w:rightChars="-579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https://www.pref.osaka.lg.jp/kateishien/dvtaisaku/index.html</w:t>
      </w:r>
    </w:p>
    <w:p>
      <w:pPr>
        <w:pStyle w:val="0"/>
        <w:ind w:right="-1216" w:rightChars="-579"/>
        <w:rPr>
          <w:rFonts w:hint="eastAsia"/>
          <w:sz w:val="24"/>
        </w:rPr>
      </w:pPr>
    </w:p>
    <w:sectPr>
      <w:footerReference r:id="rId5" w:type="even"/>
      <w:footerReference r:id="rId6" w:type="default"/>
      <w:pgSz w:w="11906" w:h="16838"/>
      <w:pgMar w:top="850" w:right="1417" w:bottom="567" w:left="1418" w:header="851" w:footer="680" w:gutter="0"/>
      <w:pgBorders w:zOrder="front" w:display="allPages" w:offsetFrom="page"/>
      <w:pgNumType w:start="35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12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6"/>
        <w:rFonts w:hint="eastAsia"/>
      </w:rPr>
      <w:t>37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character" w:styleId="17">
    <w:name w:val="HTML Typewriter"/>
    <w:basedOn w:val="10"/>
    <w:next w:val="17"/>
    <w:link w:val="0"/>
    <w:uiPriority w:val="0"/>
    <w:rPr>
      <w:rFonts w:ascii="ＭＳ ゴシック" w:hAnsi="ＭＳ ゴシック" w:eastAsia="ＭＳ ゴシック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image" Target="media/image1.png" /><Relationship Id="rId8" Type="http://schemas.openxmlformats.org/officeDocument/2006/relationships/image" Target="media/image2.gif" /><Relationship Id="rId9" Type="http://schemas.openxmlformats.org/officeDocument/2006/relationships/image" Target="media/image3.gif" /><Relationship Id="rId10" Type="http://schemas.openxmlformats.org/officeDocument/2006/relationships/image" Target="media/image4.gif" /><Relationship Id="rId11" Type="http://schemas.openxmlformats.org/officeDocument/2006/relationships/image" Target="media/image5.gif" /><Relationship Id="rId12" Type="http://schemas.openxmlformats.org/officeDocument/2006/relationships/image" Target="media/image6.gif" /><Relationship Id="rId13" Type="http://schemas.openxmlformats.org/officeDocument/2006/relationships/image" Target="media/image7.gif" /><Relationship Id="rId14" Type="http://schemas.openxmlformats.org/officeDocument/2006/relationships/image" Target="media/image8.gif" /><Relationship Id="rId15" Type="http://schemas.openxmlformats.org/officeDocument/2006/relationships/image" Target="media/image9.gif" /><Relationship Id="rId16" Type="http://schemas.openxmlformats.org/officeDocument/2006/relationships/image" Target="media/image10.gif" /><Relationship Id="rId17" Type="http://schemas.openxmlformats.org/officeDocument/2006/relationships/image" Target="media/image11.png" /><Relationship Id="rId18" Type="http://schemas.openxmlformats.org/officeDocument/2006/relationships/image" Target="media/image12.png" /><Relationship Id="rId19" Type="http://schemas.openxmlformats.org/officeDocument/2006/relationships/image" Target="media/image13.png" /><Relationship Id="rId20" Type="http://schemas.openxmlformats.org/officeDocument/2006/relationships/image" Target="media/image14.png" /><Relationship Id="rId21" Type="http://schemas.openxmlformats.org/officeDocument/2006/relationships/image" Target="media/image15.gif" /><Relationship Id="rId22" Type="http://schemas.openxmlformats.org/officeDocument/2006/relationships/image" Target="media/image16.gif" /><Relationship Id="rId23" Type="http://schemas.openxmlformats.org/officeDocument/2006/relationships/image" Target="media/image17.gif" /><Relationship Id="rId24" Type="http://schemas.openxmlformats.org/officeDocument/2006/relationships/image" Target="media/image18.emf" /><Relationship Id="rId2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808</TotalTime>
  <Pages>4</Pages>
  <Words>201</Words>
  <Characters>864</Characters>
  <Application>JUST Note</Application>
  <Lines>686</Lines>
  <Paragraphs>221</Paragraphs>
  <Company>箕面市役所</Company>
  <CharactersWithSpaces>933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１</dc:title>
  <dc:creator>箕面市役所</dc:creator>
  <cp:lastModifiedBy>寺島　正祐(手動)</cp:lastModifiedBy>
  <cp:lastPrinted>2022-03-23T09:35:37Z</cp:lastPrinted>
  <dcterms:created xsi:type="dcterms:W3CDTF">2011-02-25T05:08:00Z</dcterms:created>
  <dcterms:modified xsi:type="dcterms:W3CDTF">2022-03-08T04:35:10Z</dcterms:modified>
  <cp:revision>51</cp:revision>
</cp:coreProperties>
</file>