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（様式</w:t>
      </w:r>
      <w:r>
        <w:rPr>
          <w:rFonts w:hint="eastAsia" w:ascii="ＭＳ 明朝" w:hAnsi="ＭＳ 明朝" w:eastAsia="ＭＳ 明朝"/>
          <w:color w:val="auto"/>
          <w:sz w:val="24"/>
        </w:rPr>
        <w:t>21</w:t>
      </w:r>
      <w:r>
        <w:rPr>
          <w:rFonts w:hint="eastAsia" w:ascii="ＭＳ 明朝" w:hAnsi="ＭＳ 明朝" w:eastAsia="ＭＳ 明朝"/>
          <w:color w:val="auto"/>
          <w:sz w:val="24"/>
        </w:rPr>
        <w:t>）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【提案書】女性の採用・職域拡大への取組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b w:val="1"/>
          <w:sz w:val="21"/>
          <w:u w:val="none" w:color="auto"/>
        </w:rPr>
        <w:t>■事業者としての女性の採用・職域拡大への取組について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※具体的かつ簡潔明瞭に記入すること。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47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※女性の採用・職域拡大への取組がわかるもの、就業規則、給料表等の確認できる書類を提出すること。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192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2024-01-18T07:22:26Z</cp:lastPrinted>
  <dcterms:created xsi:type="dcterms:W3CDTF">2020-03-04T05:54:00Z</dcterms:created>
  <dcterms:modified xsi:type="dcterms:W3CDTF">2024-01-18T06:31:24Z</dcterms:modified>
  <cp:revision>1</cp:revision>
</cp:coreProperties>
</file>