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18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  <w:bookmarkStart w:id="0" w:name="_GoBack"/>
      <w:bookmarkEnd w:id="0"/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【提案書】障害者雇用率（令和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5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年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4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月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1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ついては、令和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日現在の状況を記</w:t>
      </w:r>
      <w:r>
        <w:rPr>
          <w:rFonts w:hint="eastAsia" w:ascii="ＭＳ 明朝" w:hAnsi="ＭＳ 明朝" w:eastAsia="ＭＳ 明朝"/>
          <w:sz w:val="20"/>
          <w:u w:val="none" w:color="auto"/>
        </w:rPr>
        <w:t>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highlight w:val="yellow"/>
          <w:u w:val="none" w:color="auto"/>
        </w:rPr>
        <w:t>43.5</w:t>
      </w:r>
      <w:r>
        <w:rPr>
          <w:rFonts w:hint="eastAsia" w:ascii="ＭＳ 明朝" w:hAnsi="ＭＳ 明朝" w:eastAsia="ＭＳ 明朝"/>
          <w:sz w:val="20"/>
          <w:highlight w:val="yellow"/>
          <w:u w:val="none" w:color="auto"/>
        </w:rPr>
        <w:t>人</w:t>
      </w:r>
      <w:r>
        <w:rPr>
          <w:rFonts w:hint="eastAsia" w:ascii="ＭＳ 明朝" w:hAnsi="ＭＳ 明朝" w:eastAsia="ＭＳ 明朝"/>
          <w:sz w:val="20"/>
          <w:u w:val="none" w:color="auto"/>
        </w:rPr>
        <w:t>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z w:val="20"/>
          <w:highlight w:val="yellow"/>
          <w:u w:val="none" w:color="auto"/>
        </w:rPr>
        <w:t>短時間労働の精神障害者は</w:t>
      </w:r>
      <w:r>
        <w:rPr>
          <w:rFonts w:hint="eastAsia" w:ascii="ＭＳ 明朝" w:hAnsi="ＭＳ 明朝" w:eastAsia="ＭＳ 明朝"/>
          <w:sz w:val="20"/>
          <w:highlight w:val="yellow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highlight w:val="yellow"/>
          <w:u w:val="none" w:color="auto"/>
        </w:rPr>
        <w:t>人として換算する。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11</Words>
  <Characters>458</Characters>
  <Application>JUST Note</Application>
  <Lines>214</Lines>
  <Paragraphs>29</Paragraphs>
  <Company>箕面市役所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2024-01-18T07:21:30Z</cp:lastPrinted>
  <dcterms:created xsi:type="dcterms:W3CDTF">2020-03-05T05:58:00Z</dcterms:created>
  <dcterms:modified xsi:type="dcterms:W3CDTF">2024-01-18T06:28:14Z</dcterms:modified>
  <cp:revision>12</cp:revision>
</cp:coreProperties>
</file>