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17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40"/>
        <w:gridCol w:w="3570"/>
      </w:tblGrid>
      <w:tr>
        <w:trPr>
          <w:trHeight w:val="468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■令和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6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4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日から令和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7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3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31</w:t>
            </w:r>
            <w:r>
              <w:rPr>
                <w:rFonts w:hint="eastAsia" w:ascii="ＭＳ 明朝" w:hAnsi="ＭＳ 明朝" w:eastAsia="ＭＳ 明朝"/>
                <w:b w:val="0"/>
                <w:spacing w:val="22"/>
                <w:w w:val="69"/>
                <w:sz w:val="22"/>
                <w:fitText w:val="9120" w:id="1"/>
              </w:rPr>
              <w:t>日までに　新規に｢就職困難者｣を雇用する予定はありますか</w:t>
            </w:r>
            <w:r>
              <w:rPr>
                <w:rFonts w:hint="eastAsia" w:ascii="ＭＳ 明朝" w:hAnsi="ＭＳ 明朝" w:eastAsia="ＭＳ 明朝"/>
                <w:b w:val="0"/>
                <w:spacing w:val="19"/>
                <w:w w:val="69"/>
                <w:sz w:val="22"/>
                <w:fitText w:val="9120" w:id="1"/>
              </w:rPr>
              <w:t>。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268" w:hRule="atLeast"/>
        </w:trPr>
        <w:tc>
          <w:tcPr>
            <w:tcW w:w="9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　　　　　　　　　人</w:t>
            </w:r>
          </w:p>
        </w:tc>
      </w:tr>
      <w:tr>
        <w:trPr>
          <w:trHeight w:val="2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（内訳）</w:t>
            </w:r>
          </w:p>
        </w:tc>
      </w:tr>
      <w:tr>
        <w:trPr>
          <w:trHeight w:val="22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　　　人</w:t>
            </w:r>
          </w:p>
        </w:tc>
      </w:tr>
      <w:tr>
        <w:trPr>
          <w:trHeight w:val="1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　　人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計画（雇用期間、勤務時間等）</w:t>
      </w:r>
    </w:p>
    <w:tbl>
      <w:tblPr>
        <w:tblStyle w:val="17"/>
        <w:tblpPr w:leftFromText="142" w:rightFromText="142" w:topFromText="0" w:bottomFromText="0" w:vertAnchor="text" w:horzAnchor="text" w:tblpX="219" w:tblpY="35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810"/>
      </w:tblGrid>
      <w:tr>
        <w:trPr>
          <w:trHeight w:val="1084" w:hRule="atLeast"/>
        </w:trPr>
        <w:tc>
          <w:tcPr>
            <w:tcW w:w="1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</w:t>
      </w:r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208280</wp:posOffset>
                </wp:positionV>
                <wp:extent cx="459105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39pt;mso-position-vertical-relative:text;mso-position-horizontal-relative:text;v-text-anchor:middle;position:absolute;height:19.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4445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0.35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2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※他の業務（施設）における取組も評価の対象とする。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2024-01-18T07:21:10Z</cp:lastPrinted>
  <dcterms:created xsi:type="dcterms:W3CDTF">2020-03-04T05:54:00Z</dcterms:created>
  <dcterms:modified xsi:type="dcterms:W3CDTF">2024-01-18T06:24:22Z</dcterms:modified>
  <cp:revision>2</cp:revision>
</cp:coreProperties>
</file>