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both"/>
        <w:rPr>
          <w:rFonts w:hint="eastAsia" w:ascii="ＭＳ 明朝" w:hAnsi="ＭＳ 明朝" w:eastAsia="ＭＳ 明朝"/>
          <w:sz w:val="24"/>
        </w:rPr>
      </w:pPr>
      <w:r>
        <w:rPr>
          <w:rFonts w:hint="eastAsia" w:ascii="ＭＳ 明朝" w:hAnsi="ＭＳ 明朝" w:eastAsia="ＭＳ 明朝"/>
          <w:sz w:val="24"/>
        </w:rPr>
        <w:t>様式２</w:t>
      </w:r>
    </w:p>
    <w:p>
      <w:pPr>
        <w:pStyle w:val="15"/>
        <w:ind w:left="0" w:leftChars="0" w:right="0" w:rightChars="0" w:firstLine="0" w:firstLineChars="0"/>
        <w:jc w:val="center"/>
        <w:rPr>
          <w:rFonts w:hint="eastAsia" w:ascii="ＭＳ 明朝" w:hAnsi="ＭＳ 明朝" w:eastAsia="ＭＳ 明朝"/>
          <w:sz w:val="24"/>
        </w:rPr>
      </w:pPr>
      <w:r>
        <w:rPr>
          <w:rFonts w:hint="eastAsia" w:ascii="ＭＳ 明朝" w:hAnsi="ＭＳ 明朝" w:eastAsia="ＭＳ 明朝"/>
          <w:b w:val="1"/>
          <w:sz w:val="28"/>
        </w:rPr>
        <w:t>提出書類一覧チェックリスト</w:t>
      </w:r>
    </w:p>
    <w:p>
      <w:pPr>
        <w:pStyle w:val="0"/>
        <w:jc w:val="right"/>
        <w:rPr>
          <w:rFonts w:hint="eastAsia" w:ascii="ＭＳ 明朝" w:hAnsi="ＭＳ 明朝" w:eastAsia="ＭＳ 明朝"/>
          <w:sz w:val="24"/>
          <w:highlight w:val="none"/>
        </w:rPr>
      </w:pPr>
      <w:r>
        <w:rPr>
          <w:rFonts w:hint="eastAsia" w:ascii="ＭＳ 明朝" w:hAnsi="ＭＳ 明朝" w:eastAsia="ＭＳ 明朝"/>
          <w:color w:val="000000"/>
          <w:sz w:val="24"/>
          <w:highlight w:val="none"/>
        </w:rPr>
        <w:t>令和６</w:t>
      </w:r>
      <w:r>
        <w:rPr>
          <w:rFonts w:hint="eastAsia" w:ascii="ＭＳ 明朝" w:hAnsi="ＭＳ 明朝" w:eastAsia="ＭＳ 明朝"/>
          <w:color w:val="auto"/>
          <w:sz w:val="24"/>
          <w:highlight w:val="none"/>
        </w:rPr>
        <w:t>年　　月　　</w:t>
      </w:r>
      <w:r>
        <w:rPr>
          <w:rFonts w:hint="eastAsia" w:ascii="ＭＳ 明朝" w:hAnsi="ＭＳ 明朝" w:eastAsia="ＭＳ 明朝"/>
          <w:color w:val="000000"/>
          <w:sz w:val="24"/>
          <w:highlight w:val="none"/>
        </w:rPr>
        <w:t>日</w:t>
      </w:r>
    </w:p>
    <w:p>
      <w:pPr>
        <w:pStyle w:val="0"/>
        <w:rPr>
          <w:rFonts w:hint="eastAsia" w:ascii="ＭＳ 明朝" w:hAnsi="ＭＳ 明朝" w:eastAsia="ＭＳ 明朝"/>
        </w:rPr>
      </w:pPr>
    </w:p>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u w:val="single" w:color="auto"/>
        </w:rPr>
        <w:t>入札者名　　　　　　　　　　　　　　　　　　　</w:t>
      </w:r>
    </w:p>
    <w:p>
      <w:pPr>
        <w:pStyle w:val="0"/>
        <w:rPr>
          <w:rFonts w:hint="eastAsia" w:ascii="ＭＳ 明朝" w:hAnsi="ＭＳ 明朝" w:eastAsia="ＭＳ 明朝"/>
          <w:sz w:val="22"/>
        </w:rPr>
      </w:pPr>
      <w:r>
        <w:rPr>
          <w:rFonts w:hint="eastAsia" w:ascii="ＭＳ 明朝" w:hAnsi="ＭＳ 明朝" w:eastAsia="ＭＳ 明朝"/>
          <w:sz w:val="22"/>
          <w:u w:val="none" w:color="auto"/>
        </w:rPr>
        <w:t>　　　　　　　　　　　　　　</w:t>
      </w:r>
      <w:r>
        <w:rPr>
          <w:rFonts w:hint="eastAsia" w:ascii="ＭＳ 明朝" w:hAnsi="ＭＳ 明朝" w:eastAsia="ＭＳ 明朝"/>
          <w:sz w:val="22"/>
          <w:u w:val="single" w:color="auto"/>
        </w:rPr>
        <w:t>（担当部署及び担当者名）</w:t>
      </w:r>
    </w:p>
    <w:p>
      <w:pPr>
        <w:pStyle w:val="0"/>
        <w:rPr>
          <w:rFonts w:hint="eastAsia" w:ascii="ＭＳ 明朝" w:hAnsi="ＭＳ 明朝" w:eastAsia="ＭＳ 明朝"/>
        </w:rPr>
      </w:pPr>
      <w:r>
        <w:rPr>
          <w:rFonts w:hint="eastAsia" w:ascii="ＭＳ 明朝" w:hAnsi="ＭＳ 明朝" w:eastAsia="ＭＳ 明朝"/>
          <w:sz w:val="22"/>
          <w:u w:val="none" w:color="auto"/>
        </w:rPr>
        <w:t>　　　　　　　　　　　　　　</w:t>
      </w:r>
      <w:r>
        <w:rPr>
          <w:rFonts w:hint="eastAsia" w:ascii="ＭＳ 明朝" w:hAnsi="ＭＳ 明朝" w:eastAsia="ＭＳ 明朝"/>
          <w:sz w:val="22"/>
          <w:u w:val="single" w:color="auto"/>
        </w:rPr>
        <w:t>連絡先電話　　　　　　　　　　　　　　　　　　</w:t>
      </w:r>
    </w:p>
    <w:p>
      <w:pPr>
        <w:pStyle w:val="0"/>
        <w:rPr>
          <w:rFonts w:hint="eastAsia" w:ascii="ＭＳ 明朝" w:hAnsi="ＭＳ 明朝" w:eastAsia="ＭＳ 明朝"/>
        </w:rPr>
      </w:pPr>
      <w:r>
        <w:rPr>
          <w:rFonts w:hint="eastAsia" w:ascii="ＭＳ 明朝" w:hAnsi="ＭＳ 明朝" w:eastAsia="ＭＳ 明朝"/>
          <w:sz w:val="20"/>
          <w:u w:val="none" w:color="auto"/>
        </w:rPr>
        <w:t>　　　　　　　　　　　　　　　</w:t>
      </w:r>
      <w:r>
        <w:rPr>
          <w:rFonts w:hint="eastAsia" w:ascii="ＭＳ 明朝" w:hAnsi="ＭＳ 明朝" w:eastAsia="ＭＳ 明朝"/>
          <w:sz w:val="20"/>
          <w:u w:val="none" w:color="auto"/>
        </w:rPr>
        <w:t xml:space="preserve"> </w:t>
      </w:r>
      <w:r>
        <w:rPr>
          <w:rFonts w:hint="eastAsia" w:ascii="ＭＳ 明朝" w:hAnsi="ＭＳ 明朝" w:eastAsia="ＭＳ 明朝"/>
          <w:sz w:val="20"/>
          <w:u w:val="single" w:color="auto"/>
        </w:rPr>
        <w:t>FAX</w:t>
      </w:r>
      <w:r>
        <w:rPr>
          <w:rFonts w:hint="eastAsia" w:ascii="ＭＳ 明朝" w:hAnsi="ＭＳ 明朝" w:eastAsia="ＭＳ 明朝"/>
          <w:sz w:val="20"/>
          <w:u w:val="single" w:color="auto"/>
        </w:rPr>
        <w:t>　　　　　　　　　　　　　　　　　　　　　　　　</w:t>
      </w:r>
    </w:p>
    <w:p>
      <w:pPr>
        <w:pStyle w:val="0"/>
        <w:rPr>
          <w:rFonts w:hint="eastAsia" w:ascii="ＭＳ 明朝" w:hAnsi="ＭＳ 明朝" w:eastAsia="ＭＳ 明朝"/>
        </w:rPr>
      </w:pPr>
      <w:r>
        <w:rPr>
          <w:rFonts w:hint="eastAsia" w:ascii="ＭＳ 明朝" w:hAnsi="ＭＳ 明朝" w:eastAsia="ＭＳ 明朝"/>
          <w:sz w:val="22"/>
          <w:u w:val="none" w:color="auto"/>
        </w:rPr>
        <w:t>　　　　　　　　　　　　　　</w:t>
      </w:r>
      <w:r>
        <w:rPr>
          <w:rFonts w:hint="eastAsia" w:ascii="ＭＳ 明朝" w:hAnsi="ＭＳ 明朝" w:eastAsia="ＭＳ 明朝"/>
          <w:sz w:val="22"/>
          <w:u w:val="single" w:color="auto"/>
        </w:rPr>
        <w:t>E</w:t>
      </w:r>
      <w:r>
        <w:rPr>
          <w:rFonts w:hint="eastAsia" w:ascii="ＭＳ 明朝" w:hAnsi="ＭＳ 明朝" w:eastAsia="ＭＳ 明朝"/>
          <w:sz w:val="22"/>
          <w:u w:val="single" w:color="auto"/>
        </w:rPr>
        <w:t>メールアドレス　　　　　　　　　　　　　　　</w:t>
      </w:r>
      <w:r>
        <w:rPr>
          <w:rFonts w:hint="eastAsia" w:ascii="ＭＳ 明朝" w:hAnsi="ＭＳ 明朝" w:eastAsia="ＭＳ 明朝"/>
          <w:sz w:val="22"/>
          <w:u w:val="single" w:color="auto"/>
        </w:rPr>
        <w:t xml:space="preserve"> </w:t>
      </w:r>
    </w:p>
    <w:p>
      <w:pPr>
        <w:pStyle w:val="0"/>
        <w:rPr>
          <w:rFonts w:hint="eastAsia" w:ascii="ＭＳ 明朝" w:hAnsi="ＭＳ 明朝" w:eastAsia="ＭＳ 明朝"/>
        </w:rPr>
      </w:pPr>
      <w:r>
        <w:rPr>
          <w:rFonts w:hint="eastAsia" w:ascii="ＭＳ 明朝" w:hAnsi="ＭＳ 明朝" w:eastAsia="ＭＳ 明朝"/>
          <w:sz w:val="20"/>
        </w:rPr>
        <w:t>※「入札者確認欄」の該当欄に</w:t>
      </w:r>
      <w:r>
        <w:rPr>
          <w:rFonts w:hint="eastAsia" w:eastAsia="Wingdings"/>
          <w:sz w:val="20"/>
        </w:rPr>
        <w:sym w:font="Wingdings" w:char="F0FE"/>
      </w:r>
      <w:r>
        <w:rPr>
          <w:rFonts w:hint="eastAsia" w:ascii="ＭＳ 明朝" w:hAnsi="ＭＳ 明朝" w:eastAsia="ＭＳ 明朝"/>
          <w:sz w:val="20"/>
        </w:rPr>
        <w:t>を付し、添付書類等に漏れがないよう確認してください。</w:t>
      </w:r>
    </w:p>
    <w:tbl>
      <w:tblPr>
        <w:tblStyle w:val="18"/>
        <w:tblW w:w="0" w:type="auto"/>
        <w:tblInd w:w="0" w:type="dxa"/>
        <w:tblLayout w:type="fixed"/>
        <w:tblLook w:firstRow="1" w:lastRow="0" w:firstColumn="1" w:lastColumn="0" w:noHBand="0" w:noVBand="1" w:val="04A0"/>
      </w:tblPr>
      <w:tblGrid>
        <w:gridCol w:w="415"/>
        <w:gridCol w:w="420"/>
        <w:gridCol w:w="1470"/>
        <w:gridCol w:w="5250"/>
        <w:gridCol w:w="945"/>
      </w:tblGrid>
      <w:tr>
        <w:trPr>
          <w:trHeight w:val="706" w:hRule="atLeast"/>
        </w:trPr>
        <w:tc>
          <w:tcPr>
            <w:tcW w:w="8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提出書類</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様式</w:t>
            </w:r>
          </w:p>
        </w:tc>
        <w:tc>
          <w:tcPr>
            <w:tcW w:w="945" w:type="dxa"/>
            <w:vAlign w:val="top"/>
          </w:tcPr>
          <w:p>
            <w:pPr>
              <w:pStyle w:val="0"/>
              <w:rPr>
                <w:rFonts w:hint="eastAsia" w:ascii="ＭＳ 明朝" w:hAnsi="ＭＳ 明朝" w:eastAsia="ＭＳ 明朝"/>
                <w:sz w:val="24"/>
              </w:rPr>
            </w:pPr>
            <w:r>
              <w:rPr>
                <w:rFonts w:hint="eastAsia" w:ascii="ＭＳ 明朝" w:hAnsi="ＭＳ 明朝" w:eastAsia="ＭＳ 明朝"/>
                <w:sz w:val="24"/>
              </w:rPr>
              <w:t>入札者確認欄</w:t>
            </w:r>
          </w:p>
        </w:tc>
      </w:tr>
      <w:tr>
        <w:trPr>
          <w:trHeight w:val="259" w:hRule="atLeast"/>
        </w:trPr>
        <w:tc>
          <w:tcPr>
            <w:tcW w:w="83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ascii="ＭＳ 明朝" w:hAnsi="ＭＳ 明朝" w:eastAsia="ＭＳ 明朝"/>
                <w:sz w:val="20"/>
              </w:rPr>
            </w:pPr>
            <w:r>
              <w:rPr>
                <w:rFonts w:hint="eastAsia" w:ascii="ＭＳ 明朝" w:hAnsi="ＭＳ 明朝" w:eastAsia="ＭＳ 明朝"/>
                <w:sz w:val="20"/>
              </w:rPr>
              <w:t>価格評価書類</w:t>
            </w: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様式１</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入札書</w:t>
            </w:r>
          </w:p>
        </w:tc>
        <w:tc>
          <w:tcPr>
            <w:tcW w:w="945" w:type="dxa"/>
            <w:vAlign w:val="center"/>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restart"/>
            <w:vAlign w:val="top"/>
          </w:tcPr>
          <w:p>
            <w:pPr>
              <w:pStyle w:val="0"/>
              <w:adjustRightInd w:val="0"/>
              <w:snapToGrid w:val="0"/>
              <w:rPr>
                <w:rFonts w:hint="eastAsia" w:ascii="ＭＳ 明朝" w:hAnsi="ＭＳ 明朝" w:eastAsia="ＭＳ 明朝"/>
                <w:sz w:val="20"/>
              </w:rPr>
            </w:pPr>
          </w:p>
          <w:p>
            <w:pPr>
              <w:pStyle w:val="0"/>
              <w:adjustRightInd w:val="0"/>
              <w:snapToGrid w:val="0"/>
              <w:rPr>
                <w:rFonts w:hint="eastAsia" w:ascii="ＭＳ 明朝" w:hAnsi="ＭＳ 明朝" w:eastAsia="ＭＳ 明朝"/>
                <w:sz w:val="20"/>
              </w:rPr>
            </w:pPr>
          </w:p>
          <w:p>
            <w:pPr>
              <w:pStyle w:val="0"/>
              <w:adjustRightInd w:val="0"/>
              <w:snapToGrid w:val="0"/>
              <w:rPr>
                <w:rFonts w:hint="eastAsia" w:ascii="ＭＳ 明朝" w:hAnsi="ＭＳ 明朝" w:eastAsia="ＭＳ 明朝"/>
                <w:sz w:val="20"/>
              </w:rPr>
            </w:pPr>
          </w:p>
          <w:p>
            <w:pPr>
              <w:pStyle w:val="0"/>
              <w:adjustRightInd w:val="0"/>
              <w:snapToGrid w:val="0"/>
              <w:rPr>
                <w:rFonts w:hint="eastAsia" w:ascii="ＭＳ 明朝" w:hAnsi="ＭＳ 明朝" w:eastAsia="ＭＳ 明朝"/>
                <w:sz w:val="20"/>
              </w:rPr>
            </w:pPr>
          </w:p>
          <w:p>
            <w:pPr>
              <w:pStyle w:val="0"/>
              <w:adjustRightInd w:val="0"/>
              <w:snapToGrid w:val="0"/>
              <w:rPr>
                <w:rFonts w:hint="eastAsia" w:ascii="ＭＳ 明朝" w:hAnsi="ＭＳ 明朝" w:eastAsia="ＭＳ 明朝"/>
                <w:sz w:val="20"/>
              </w:rPr>
            </w:pPr>
          </w:p>
          <w:p>
            <w:pPr>
              <w:pStyle w:val="0"/>
              <w:adjustRightInd w:val="0"/>
              <w:snapToGrid w:val="0"/>
              <w:rPr>
                <w:rFonts w:hint="eastAsia" w:ascii="ＭＳ 明朝" w:hAnsi="ＭＳ 明朝" w:eastAsia="ＭＳ 明朝"/>
                <w:sz w:val="20"/>
              </w:rPr>
            </w:pPr>
          </w:p>
          <w:p>
            <w:pPr>
              <w:pStyle w:val="0"/>
              <w:adjustRightInd w:val="0"/>
              <w:snapToGrid w:val="0"/>
              <w:rPr>
                <w:rFonts w:hint="eastAsia" w:ascii="ＭＳ 明朝" w:hAnsi="ＭＳ 明朝" w:eastAsia="ＭＳ 明朝"/>
                <w:sz w:val="20"/>
              </w:rPr>
            </w:pPr>
          </w:p>
          <w:p>
            <w:pPr>
              <w:pStyle w:val="0"/>
              <w:adjustRightInd w:val="0"/>
              <w:snapToGrid w:val="0"/>
              <w:rPr>
                <w:rFonts w:hint="eastAsia"/>
              </w:rPr>
            </w:pPr>
            <w:r>
              <w:rPr>
                <w:rFonts w:hint="eastAsia" w:ascii="ＭＳ 明朝" w:hAnsi="ＭＳ 明朝" w:eastAsia="ＭＳ 明朝"/>
                <w:sz w:val="20"/>
              </w:rPr>
              <w:t>提案書関連書類</w:t>
            </w:r>
          </w:p>
        </w:tc>
        <w:tc>
          <w:tcPr>
            <w:tcW w:w="420" w:type="dxa"/>
            <w:vMerge w:val="restart"/>
            <w:vAlign w:val="top"/>
          </w:tcPr>
          <w:p>
            <w:pPr>
              <w:pStyle w:val="0"/>
              <w:adjustRightInd w:val="0"/>
              <w:snapToGrid w:val="0"/>
              <w:jc w:val="center"/>
              <w:rPr>
                <w:rFonts w:hint="eastAsia" w:ascii="ＭＳ 明朝" w:hAnsi="ＭＳ 明朝" w:eastAsia="ＭＳ 明朝"/>
                <w:sz w:val="20"/>
              </w:rPr>
            </w:pPr>
          </w:p>
          <w:p>
            <w:pPr>
              <w:pStyle w:val="0"/>
              <w:adjustRightInd w:val="0"/>
              <w:snapToGrid w:val="0"/>
              <w:jc w:val="center"/>
              <w:rPr>
                <w:rFonts w:hint="eastAsia" w:ascii="ＭＳ 明朝" w:hAnsi="ＭＳ 明朝" w:eastAsia="ＭＳ 明朝"/>
                <w:sz w:val="20"/>
              </w:rPr>
            </w:pPr>
          </w:p>
          <w:p>
            <w:pPr>
              <w:pStyle w:val="0"/>
              <w:adjustRightInd w:val="0"/>
              <w:snapToGrid w:val="0"/>
              <w:jc w:val="center"/>
              <w:rPr>
                <w:rFonts w:hint="eastAsia" w:ascii="ＭＳ 明朝" w:hAnsi="ＭＳ 明朝" w:eastAsia="ＭＳ 明朝"/>
                <w:sz w:val="20"/>
              </w:rPr>
            </w:pPr>
          </w:p>
          <w:p>
            <w:pPr>
              <w:pStyle w:val="0"/>
              <w:adjustRightInd w:val="0"/>
              <w:snapToGrid w:val="0"/>
              <w:jc w:val="center"/>
              <w:rPr>
                <w:rFonts w:hint="eastAsia"/>
              </w:rPr>
            </w:pPr>
            <w:r>
              <w:rPr>
                <w:rFonts w:hint="eastAsia" w:ascii="ＭＳ 明朝" w:hAnsi="ＭＳ 明朝" w:eastAsia="ＭＳ 明朝"/>
                <w:sz w:val="20"/>
              </w:rPr>
              <w:t>必須評価項目</w:t>
            </w: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様式２</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提出書類一覧チェックリスト</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ascii="ＭＳ 明朝" w:hAnsi="ＭＳ 明朝" w:eastAsia="ＭＳ 明朝"/>
                <w:sz w:val="20"/>
              </w:rPr>
            </w:pPr>
          </w:p>
        </w:tc>
        <w:tc>
          <w:tcPr>
            <w:tcW w:w="420" w:type="dxa"/>
            <w:vMerge w:val="continue"/>
            <w:vAlign w:val="top"/>
          </w:tcPr>
          <w:p>
            <w:pPr>
              <w:pStyle w:val="0"/>
              <w:rPr>
                <w:rFonts w:hint="eastAsia" w:ascii="ＭＳ 明朝" w:hAnsi="ＭＳ 明朝" w:eastAsia="ＭＳ 明朝"/>
                <w:sz w:val="20"/>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様式３</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自己資本比率の状況</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ascii="ＭＳ 明朝" w:hAnsi="ＭＳ 明朝" w:eastAsia="ＭＳ 明朝"/>
                <w:sz w:val="20"/>
              </w:rPr>
            </w:pPr>
          </w:p>
        </w:tc>
        <w:tc>
          <w:tcPr>
            <w:tcW w:w="420" w:type="dxa"/>
            <w:vMerge w:val="continue"/>
            <w:vAlign w:val="top"/>
          </w:tcPr>
          <w:p>
            <w:pPr>
              <w:pStyle w:val="0"/>
              <w:rPr>
                <w:rFonts w:hint="eastAsia" w:ascii="ＭＳ 明朝" w:hAnsi="ＭＳ 明朝" w:eastAsia="ＭＳ 明朝"/>
                <w:sz w:val="20"/>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様式４</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流動比率の状況</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ascii="ＭＳ 明朝" w:hAnsi="ＭＳ 明朝" w:eastAsia="ＭＳ 明朝"/>
                <w:sz w:val="20"/>
              </w:rPr>
            </w:pPr>
          </w:p>
        </w:tc>
        <w:tc>
          <w:tcPr>
            <w:tcW w:w="420" w:type="dxa"/>
            <w:vMerge w:val="continue"/>
            <w:vAlign w:val="top"/>
          </w:tcPr>
          <w:p>
            <w:pPr>
              <w:pStyle w:val="0"/>
              <w:rPr>
                <w:rFonts w:hint="eastAsia" w:ascii="ＭＳ 明朝" w:hAnsi="ＭＳ 明朝" w:eastAsia="ＭＳ 明朝"/>
                <w:sz w:val="20"/>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様式５</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経常利益の状況</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ascii="ＭＳ 明朝" w:hAnsi="ＭＳ 明朝" w:eastAsia="ＭＳ 明朝"/>
                <w:sz w:val="20"/>
              </w:rPr>
            </w:pPr>
          </w:p>
        </w:tc>
        <w:tc>
          <w:tcPr>
            <w:tcW w:w="420" w:type="dxa"/>
            <w:vMerge w:val="continue"/>
            <w:vAlign w:val="top"/>
          </w:tcPr>
          <w:p>
            <w:pPr>
              <w:pStyle w:val="0"/>
              <w:rPr>
                <w:rFonts w:hint="eastAsia" w:ascii="ＭＳ 明朝" w:hAnsi="ＭＳ 明朝" w:eastAsia="ＭＳ 明朝"/>
                <w:sz w:val="20"/>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様式６</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過去</w:t>
            </w:r>
            <w:r>
              <w:rPr>
                <w:rFonts w:hint="eastAsia" w:ascii="ＭＳ 明朝" w:hAnsi="ＭＳ 明朝" w:eastAsia="ＭＳ 明朝"/>
                <w:sz w:val="20"/>
              </w:rPr>
              <w:t>3</w:t>
            </w:r>
            <w:r>
              <w:rPr>
                <w:rFonts w:hint="eastAsia" w:ascii="ＭＳ 明朝" w:hAnsi="ＭＳ 明朝" w:eastAsia="ＭＳ 明朝"/>
                <w:sz w:val="20"/>
              </w:rPr>
              <w:t>ヶ年の決算状況</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ascii="ＭＳ 明朝" w:hAnsi="ＭＳ 明朝" w:eastAsia="ＭＳ 明朝"/>
                <w:sz w:val="20"/>
              </w:rPr>
            </w:pPr>
          </w:p>
        </w:tc>
        <w:tc>
          <w:tcPr>
            <w:tcW w:w="420" w:type="dxa"/>
            <w:vMerge w:val="continue"/>
            <w:vAlign w:val="top"/>
          </w:tcPr>
          <w:p>
            <w:pPr>
              <w:pStyle w:val="0"/>
              <w:rPr>
                <w:rFonts w:hint="eastAsia" w:ascii="ＭＳ 明朝" w:hAnsi="ＭＳ 明朝" w:eastAsia="ＭＳ 明朝"/>
                <w:sz w:val="20"/>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様式７</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キャッシュフローの状況</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rPr>
            </w:pPr>
          </w:p>
        </w:tc>
        <w:tc>
          <w:tcPr>
            <w:tcW w:w="420" w:type="dxa"/>
            <w:vMerge w:val="continue"/>
            <w:vAlign w:val="top"/>
          </w:tcPr>
          <w:p>
            <w:pPr>
              <w:pStyle w:val="0"/>
              <w:rPr>
                <w:rFonts w:hint="eastAsia"/>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様式８</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事業者の所在地</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ascii="ＭＳ 明朝" w:hAnsi="ＭＳ 明朝" w:eastAsia="ＭＳ 明朝"/>
                <w:sz w:val="20"/>
              </w:rPr>
            </w:pPr>
          </w:p>
        </w:tc>
        <w:tc>
          <w:tcPr>
            <w:tcW w:w="420" w:type="dxa"/>
            <w:vMerge w:val="continue"/>
            <w:vAlign w:val="top"/>
          </w:tcPr>
          <w:p>
            <w:pPr>
              <w:pStyle w:val="0"/>
              <w:rPr>
                <w:rFonts w:hint="eastAsia" w:ascii="ＭＳ 明朝" w:hAnsi="ＭＳ 明朝" w:eastAsia="ＭＳ 明朝"/>
                <w:sz w:val="20"/>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様式９</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市との災害時応援協定等の締結による地域貢献の実績</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ascii="ＭＳ 明朝" w:hAnsi="ＭＳ 明朝" w:eastAsia="ＭＳ 明朝"/>
                <w:sz w:val="20"/>
              </w:rPr>
            </w:pPr>
          </w:p>
        </w:tc>
        <w:tc>
          <w:tcPr>
            <w:tcW w:w="420" w:type="dxa"/>
            <w:vMerge w:val="continue"/>
            <w:vAlign w:val="top"/>
          </w:tcPr>
          <w:p>
            <w:pPr>
              <w:pStyle w:val="0"/>
              <w:rPr>
                <w:rFonts w:hint="eastAsia" w:ascii="ＭＳ 明朝" w:hAnsi="ＭＳ 明朝" w:eastAsia="ＭＳ 明朝"/>
                <w:sz w:val="20"/>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様式１０</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事業者の同種・類似業務の実績（過去</w:t>
            </w:r>
            <w:r>
              <w:rPr>
                <w:rFonts w:hint="eastAsia" w:ascii="ＭＳ 明朝" w:hAnsi="ＭＳ 明朝" w:eastAsia="ＭＳ 明朝"/>
                <w:sz w:val="20"/>
              </w:rPr>
              <w:t>5</w:t>
            </w:r>
            <w:r>
              <w:rPr>
                <w:rFonts w:hint="eastAsia" w:ascii="ＭＳ 明朝" w:hAnsi="ＭＳ 明朝" w:eastAsia="ＭＳ 明朝"/>
                <w:sz w:val="20"/>
              </w:rPr>
              <w:t>年間）</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rPr>
            </w:pPr>
          </w:p>
        </w:tc>
        <w:tc>
          <w:tcPr>
            <w:tcW w:w="420" w:type="dxa"/>
            <w:vMerge w:val="continue"/>
            <w:vAlign w:val="top"/>
          </w:tcPr>
          <w:p>
            <w:pPr>
              <w:pStyle w:val="0"/>
              <w:rPr>
                <w:rFonts w:hint="eastAsia"/>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様式１１</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配置予定従事者の業務実績及び国家資格並びに専門知識</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rPr>
            </w:pPr>
          </w:p>
        </w:tc>
        <w:tc>
          <w:tcPr>
            <w:tcW w:w="420" w:type="dxa"/>
            <w:vMerge w:val="continue"/>
            <w:vAlign w:val="top"/>
          </w:tcPr>
          <w:p>
            <w:pPr>
              <w:pStyle w:val="0"/>
              <w:rPr>
                <w:rFonts w:hint="eastAsia"/>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様式１２</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研修体制</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rPr>
            </w:pPr>
          </w:p>
        </w:tc>
        <w:tc>
          <w:tcPr>
            <w:tcW w:w="420" w:type="dxa"/>
            <w:vMerge w:val="continue"/>
            <w:vAlign w:val="top"/>
          </w:tcPr>
          <w:p>
            <w:pPr>
              <w:pStyle w:val="0"/>
              <w:rPr>
                <w:rFonts w:hint="eastAsia"/>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様式１３</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適正な履行確保のための業務体制</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rPr>
            </w:pPr>
          </w:p>
        </w:tc>
        <w:tc>
          <w:tcPr>
            <w:tcW w:w="420" w:type="dxa"/>
            <w:vMerge w:val="continue"/>
            <w:vAlign w:val="top"/>
          </w:tcPr>
          <w:p>
            <w:pPr>
              <w:pStyle w:val="0"/>
              <w:rPr>
                <w:rFonts w:hint="eastAsia"/>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様式１４</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品質保証への取組</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rPr>
            </w:pPr>
          </w:p>
        </w:tc>
        <w:tc>
          <w:tcPr>
            <w:tcW w:w="420" w:type="dxa"/>
            <w:vMerge w:val="restart"/>
            <w:textDirection w:val="tbRlV"/>
            <w:vAlign w:val="center"/>
          </w:tcPr>
          <w:p>
            <w:pPr>
              <w:pStyle w:val="0"/>
              <w:ind w:left="113" w:leftChars="0" w:right="113" w:rightChars="0"/>
              <w:jc w:val="center"/>
              <w:rPr>
                <w:rFonts w:hint="eastAsia" w:ascii="ＭＳ 明朝" w:hAnsi="ＭＳ 明朝" w:eastAsia="ＭＳ 明朝"/>
                <w:sz w:val="20"/>
              </w:rPr>
            </w:pPr>
            <w:r>
              <w:rPr>
                <w:rFonts w:hint="eastAsia" w:ascii="ＭＳ 明朝" w:hAnsi="ＭＳ 明朝" w:eastAsia="ＭＳ 明朝"/>
                <w:sz w:val="20"/>
              </w:rPr>
              <w:t>選択評価項目</w:t>
            </w: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様式１５</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契約（業務）期間終了後の引継ぎ</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rPr>
            </w:pPr>
          </w:p>
        </w:tc>
        <w:tc>
          <w:tcPr>
            <w:tcW w:w="420" w:type="dxa"/>
            <w:vMerge w:val="continue"/>
            <w:textDirection w:val="tbRlV"/>
            <w:vAlign w:val="center"/>
          </w:tcPr>
          <w:p>
            <w:pPr>
              <w:pStyle w:val="0"/>
              <w:rPr>
                <w:rFonts w:hint="eastAsia"/>
              </w:rPr>
            </w:pPr>
          </w:p>
        </w:tc>
        <w:tc>
          <w:tcPr>
            <w:tcW w:w="1470" w:type="dxa"/>
            <w:vAlign w:val="center"/>
          </w:tcPr>
          <w:p>
            <w:pPr>
              <w:pStyle w:val="15"/>
              <w:jc w:val="both"/>
              <w:rPr>
                <w:rFonts w:hint="eastAsia"/>
                <w:sz w:val="20"/>
              </w:rPr>
            </w:pPr>
            <w:r>
              <w:rPr>
                <w:rFonts w:hint="eastAsia"/>
                <w:sz w:val="20"/>
              </w:rPr>
              <w:t>様式１６</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実施方針等</w:t>
            </w:r>
          </w:p>
        </w:tc>
        <w:tc>
          <w:tcPr>
            <w:tcW w:w="945" w:type="dxa"/>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rPr>
            </w:pPr>
          </w:p>
        </w:tc>
        <w:tc>
          <w:tcPr>
            <w:tcW w:w="420" w:type="dxa"/>
            <w:vMerge w:val="continue"/>
            <w:vAlign w:val="center"/>
          </w:tcPr>
          <w:p>
            <w:pPr>
              <w:pStyle w:val="0"/>
              <w:rPr>
                <w:rFonts w:hint="eastAsia"/>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様式１７－１</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将来的なバスの自走に資する提案</w:t>
            </w:r>
          </w:p>
        </w:tc>
        <w:tc>
          <w:tcPr>
            <w:tcW w:w="945" w:type="dxa"/>
            <w:vAlign w:val="top"/>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57" w:hRule="atLeast"/>
        </w:trPr>
        <w:tc>
          <w:tcPr>
            <w:tcW w:w="415" w:type="dxa"/>
            <w:vMerge w:val="continue"/>
            <w:vAlign w:val="top"/>
          </w:tcPr>
          <w:p>
            <w:pPr>
              <w:pStyle w:val="0"/>
              <w:rPr>
                <w:rFonts w:hint="eastAsia"/>
              </w:rPr>
            </w:pPr>
          </w:p>
        </w:tc>
        <w:tc>
          <w:tcPr>
            <w:tcW w:w="420" w:type="dxa"/>
            <w:vMerge w:val="continue"/>
            <w:vAlign w:val="center"/>
          </w:tcPr>
          <w:p>
            <w:pPr>
              <w:pStyle w:val="0"/>
              <w:rPr>
                <w:rFonts w:hint="eastAsia"/>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様式１７－２</w:t>
            </w:r>
          </w:p>
        </w:tc>
        <w:tc>
          <w:tcPr>
            <w:tcW w:w="5250" w:type="dxa"/>
            <w:vAlign w:val="top"/>
          </w:tcPr>
          <w:p>
            <w:pPr>
              <w:pStyle w:val="0"/>
              <w:spacing w:line="240" w:lineRule="exact"/>
              <w:rPr>
                <w:rFonts w:hint="eastAsia" w:ascii="ＭＳ 明朝" w:hAnsi="ＭＳ 明朝" w:eastAsia="ＭＳ 明朝"/>
                <w:sz w:val="20"/>
              </w:rPr>
            </w:pPr>
            <w:r>
              <w:rPr>
                <w:rFonts w:hint="eastAsia" w:ascii="ＭＳ 明朝" w:hAnsi="ＭＳ 明朝" w:eastAsia="ＭＳ 明朝"/>
                <w:sz w:val="20"/>
              </w:rPr>
              <w:t>バス利用者の利便性向上に資する取り組みや他の交通機関との連携に関する提案</w:t>
            </w:r>
          </w:p>
        </w:tc>
        <w:tc>
          <w:tcPr>
            <w:tcW w:w="945" w:type="dxa"/>
            <w:vAlign w:val="top"/>
          </w:tcPr>
          <w:p>
            <w:pPr>
              <w:pStyle w:val="0"/>
              <w:jc w:val="center"/>
              <w:rPr>
                <w:rFonts w:hint="eastAsia"/>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rPr>
            </w:pPr>
          </w:p>
        </w:tc>
        <w:tc>
          <w:tcPr>
            <w:tcW w:w="420" w:type="dxa"/>
            <w:vMerge w:val="continue"/>
            <w:vAlign w:val="center"/>
          </w:tcPr>
          <w:p>
            <w:pPr>
              <w:pStyle w:val="0"/>
              <w:rPr>
                <w:rFonts w:hint="eastAsia"/>
              </w:rPr>
            </w:pPr>
          </w:p>
        </w:tc>
        <w:tc>
          <w:tcPr>
            <w:tcW w:w="1470" w:type="dxa"/>
            <w:vAlign w:val="center"/>
          </w:tcPr>
          <w:p>
            <w:pPr>
              <w:pStyle w:val="0"/>
              <w:adjustRightInd w:val="0"/>
              <w:snapToGrid w:val="0"/>
              <w:jc w:val="both"/>
              <w:rPr>
                <w:rFonts w:hint="eastAsia" w:ascii="ＭＳ 明朝" w:hAnsi="ＭＳ 明朝" w:eastAsia="ＭＳ 明朝"/>
                <w:color w:val="auto"/>
                <w:sz w:val="20"/>
              </w:rPr>
            </w:pPr>
            <w:r>
              <w:rPr>
                <w:rFonts w:hint="eastAsia" w:ascii="ＭＳ 明朝" w:hAnsi="ＭＳ 明朝" w:eastAsia="ＭＳ 明朝"/>
                <w:color w:val="auto"/>
                <w:sz w:val="20"/>
              </w:rPr>
              <w:t>様式１７－３</w:t>
            </w:r>
          </w:p>
        </w:tc>
        <w:tc>
          <w:tcPr>
            <w:tcW w:w="525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安全な運行に関する提案</w:t>
            </w:r>
          </w:p>
        </w:tc>
        <w:tc>
          <w:tcPr>
            <w:tcW w:w="945" w:type="dxa"/>
            <w:vAlign w:val="center"/>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rPr>
            </w:pPr>
          </w:p>
        </w:tc>
        <w:tc>
          <w:tcPr>
            <w:tcW w:w="420" w:type="dxa"/>
            <w:vMerge w:val="continue"/>
            <w:vAlign w:val="center"/>
          </w:tcPr>
          <w:p>
            <w:pPr>
              <w:pStyle w:val="0"/>
              <w:rPr>
                <w:rFonts w:hint="eastAsia" w:ascii="ＭＳ 明朝" w:hAnsi="ＭＳ 明朝" w:eastAsia="ＭＳ 明朝"/>
                <w:sz w:val="20"/>
              </w:rPr>
            </w:pPr>
          </w:p>
        </w:tc>
        <w:tc>
          <w:tcPr>
            <w:tcW w:w="1470" w:type="dxa"/>
            <w:vAlign w:val="center"/>
          </w:tcPr>
          <w:p>
            <w:pPr>
              <w:pStyle w:val="15"/>
              <w:snapToGrid w:val="0"/>
              <w:jc w:val="both"/>
              <w:rPr>
                <w:rFonts w:hint="eastAsia"/>
              </w:rPr>
            </w:pPr>
            <w:r>
              <w:rPr>
                <w:rFonts w:hint="eastAsia"/>
                <w:sz w:val="20"/>
              </w:rPr>
              <w:t>様式１７－４</w:t>
            </w:r>
          </w:p>
        </w:tc>
        <w:tc>
          <w:tcPr>
            <w:tcW w:w="5250" w:type="dxa"/>
            <w:vAlign w:val="center"/>
          </w:tcPr>
          <w:p>
            <w:pPr>
              <w:pStyle w:val="0"/>
              <w:jc w:val="both"/>
              <w:rPr>
                <w:rFonts w:hint="eastAsia" w:ascii="ＭＳ 明朝" w:hAnsi="ＭＳ 明朝" w:eastAsia="ＭＳ 明朝"/>
                <w:sz w:val="20"/>
              </w:rPr>
            </w:pPr>
            <w:r>
              <w:rPr>
                <w:rFonts w:hint="eastAsia" w:ascii="ＭＳ 明朝" w:hAnsi="ＭＳ 明朝" w:eastAsia="ＭＳ 明朝"/>
                <w:sz w:val="20"/>
              </w:rPr>
              <w:t>その他有益な提案</w:t>
            </w:r>
          </w:p>
        </w:tc>
        <w:tc>
          <w:tcPr>
            <w:tcW w:w="945" w:type="dxa"/>
            <w:vAlign w:val="center"/>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r>
        <w:trPr>
          <w:trHeight w:val="295" w:hRule="atLeast"/>
        </w:trPr>
        <w:tc>
          <w:tcPr>
            <w:tcW w:w="415" w:type="dxa"/>
            <w:vMerge w:val="continue"/>
            <w:vAlign w:val="top"/>
          </w:tcPr>
          <w:p>
            <w:pPr>
              <w:pStyle w:val="0"/>
              <w:rPr>
                <w:rFonts w:hint="eastAsia"/>
              </w:rPr>
            </w:pPr>
          </w:p>
        </w:tc>
        <w:tc>
          <w:tcPr>
            <w:tcW w:w="420" w:type="dxa"/>
            <w:vMerge w:val="continue"/>
            <w:vAlign w:val="center"/>
          </w:tcPr>
          <w:p>
            <w:pPr>
              <w:pStyle w:val="0"/>
              <w:rPr>
                <w:rFonts w:hint="eastAsia"/>
              </w:rPr>
            </w:pPr>
          </w:p>
        </w:tc>
        <w:tc>
          <w:tcPr>
            <w:tcW w:w="1470" w:type="dxa"/>
            <w:vAlign w:val="center"/>
          </w:tcPr>
          <w:p>
            <w:pPr>
              <w:pStyle w:val="0"/>
              <w:adjustRightInd w:val="0"/>
              <w:snapToGrid w:val="0"/>
              <w:jc w:val="both"/>
              <w:rPr>
                <w:rFonts w:hint="eastAsia" w:ascii="ＭＳ 明朝" w:hAnsi="ＭＳ 明朝" w:eastAsia="ＭＳ 明朝"/>
                <w:sz w:val="20"/>
              </w:rPr>
            </w:pPr>
            <w:r>
              <w:rPr>
                <w:rFonts w:hint="eastAsia" w:ascii="ＭＳ 明朝" w:hAnsi="ＭＳ 明朝" w:eastAsia="ＭＳ 明朝"/>
                <w:sz w:val="20"/>
              </w:rPr>
              <w:t>任意様式</w:t>
            </w:r>
          </w:p>
        </w:tc>
        <w:tc>
          <w:tcPr>
            <w:tcW w:w="5250" w:type="dxa"/>
            <w:vAlign w:val="center"/>
          </w:tcPr>
          <w:p>
            <w:pPr>
              <w:pStyle w:val="0"/>
              <w:adjustRightInd w:val="0"/>
              <w:snapToGrid w:val="0"/>
              <w:jc w:val="both"/>
              <w:rPr>
                <w:rFonts w:hint="eastAsia" w:ascii="ＭＳ 明朝" w:hAnsi="ＭＳ 明朝" w:eastAsia="ＭＳ 明朝"/>
                <w:sz w:val="20"/>
              </w:rPr>
            </w:pPr>
            <w:bookmarkStart w:id="0" w:name="_GoBack"/>
            <w:bookmarkEnd w:id="0"/>
          </w:p>
        </w:tc>
        <w:tc>
          <w:tcPr>
            <w:tcW w:w="945" w:type="dxa"/>
            <w:vAlign w:val="center"/>
          </w:tcPr>
          <w:p>
            <w:pPr>
              <w:pStyle w:val="0"/>
              <w:adjustRightInd w:val="0"/>
              <w:snapToGrid w:val="0"/>
              <w:jc w:val="center"/>
              <w:rPr>
                <w:rFonts w:hint="eastAsia" w:ascii="ＭＳ 明朝" w:hAnsi="ＭＳ 明朝" w:eastAsia="ＭＳ 明朝"/>
                <w:sz w:val="20"/>
              </w:rPr>
            </w:pPr>
            <w:r>
              <w:rPr>
                <w:rFonts w:hint="eastAsia" w:ascii="ＭＳ 明朝" w:hAnsi="ＭＳ 明朝" w:eastAsia="ＭＳ 明朝"/>
                <w:sz w:val="20"/>
              </w:rPr>
              <w:t>□</w:t>
            </w:r>
          </w:p>
        </w:tc>
      </w:tr>
    </w:tbl>
    <w:p>
      <w:pPr>
        <w:pStyle w:val="0"/>
        <w:rPr>
          <w:rFonts w:hint="eastAsia" w:ascii="ＭＳ 明朝" w:hAnsi="ＭＳ 明朝" w:eastAsia="ＭＳ 明朝"/>
          <w:sz w:val="20"/>
        </w:rPr>
      </w:pPr>
      <w:r>
        <w:rPr>
          <w:rFonts w:hint="eastAsia" w:ascii="ＭＳ 明朝" w:hAnsi="ＭＳ 明朝" w:eastAsia="ＭＳ 明朝"/>
          <w:sz w:val="20"/>
        </w:rPr>
        <w:t>　　※提出にあたっては、上記｢入札者確認欄｣に必ず</w:t>
      </w:r>
      <w:r>
        <w:rPr>
          <w:rFonts w:hint="eastAsia" w:eastAsia="Wingdings"/>
          <w:sz w:val="20"/>
        </w:rPr>
        <w:sym w:font="Wingdings" w:char="F0FE"/>
      </w:r>
      <w:r>
        <w:rPr>
          <w:rFonts w:hint="eastAsia" w:ascii="ＭＳ 明朝" w:hAnsi="ＭＳ 明朝" w:eastAsia="ＭＳ 明朝"/>
          <w:sz w:val="20"/>
        </w:rPr>
        <w:t>を付すること。</w:t>
      </w:r>
    </w:p>
    <w:p>
      <w:pPr>
        <w:pStyle w:val="0"/>
        <w:ind w:left="600" w:hanging="600" w:hangingChars="300"/>
        <w:rPr>
          <w:rFonts w:hint="eastAsia" w:ascii="ＭＳ 明朝" w:hAnsi="ＭＳ 明朝" w:eastAsia="ＭＳ 明朝"/>
          <w:sz w:val="20"/>
        </w:rPr>
      </w:pPr>
      <w:r>
        <w:rPr>
          <w:rFonts w:hint="eastAsia" w:ascii="ＭＳ 明朝" w:hAnsi="ＭＳ 明朝" w:eastAsia="ＭＳ 明朝"/>
          <w:sz w:val="20"/>
        </w:rPr>
        <w:t>　　※提案書には、タックインデックス等のラベルを添付した上で、ファイル等に綴じ込み提出すること。</w:t>
      </w:r>
    </w:p>
    <w:p>
      <w:pPr>
        <w:pStyle w:val="0"/>
        <w:ind w:left="600" w:hanging="600" w:hangingChars="300"/>
        <w:rPr>
          <w:rFonts w:hint="eastAsia" w:ascii="ＭＳ 明朝" w:hAnsi="ＭＳ 明朝" w:eastAsia="ＭＳ 明朝"/>
          <w:sz w:val="20"/>
        </w:rPr>
      </w:pPr>
      <w:r>
        <w:rPr>
          <w:rFonts w:hint="eastAsia" w:ascii="ＭＳ 明朝" w:hAnsi="ＭＳ 明朝" w:eastAsia="ＭＳ 明朝"/>
          <w:sz w:val="20"/>
        </w:rPr>
        <w:t>　　※提案書の提出部数は、７部（正本１部、副本６部）とする。</w:t>
      </w:r>
    </w:p>
    <w:sectPr>
      <w:pgSz w:w="11906" w:h="16838"/>
      <w:pgMar w:top="1985" w:right="1701" w:bottom="1701"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様式"/>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635</TotalTime>
  <Pages>1</Pages>
  <Words>4</Words>
  <Characters>595</Characters>
  <Application>JUST Note</Application>
  <Lines>627</Lines>
  <Paragraphs>81</Paragraphs>
  <Company>箕面市役所</Company>
  <CharactersWithSpaces>754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勇輔(手動)</dc:creator>
  <cp:lastModifiedBy>辻　祥子(手動)</cp:lastModifiedBy>
  <cp:lastPrinted>2023-04-07T05:42:40Z</cp:lastPrinted>
  <dcterms:created xsi:type="dcterms:W3CDTF">2023-03-20T00:03:00Z</dcterms:created>
  <dcterms:modified xsi:type="dcterms:W3CDTF">2024-05-07T02:18:55Z</dcterms:modified>
  <cp:revision>2</cp:revision>
</cp:coreProperties>
</file>