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一般競争入札参加申込書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（あて先）箕面市長</w:t>
      </w: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箕面市が行う下記動産の一般競争入札に参加したいので、必要書類を揃えて下記のとおり申し込みます。</w:t>
      </w: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１．一般競争入札により売り払う動産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6300"/>
        <w:gridCol w:w="1999"/>
      </w:tblGrid>
      <w:tr>
        <w:trPr/>
        <w:tc>
          <w:tcPr>
            <w:tcW w:w="63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品名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金地金（スイスバンク（</w:t>
            </w:r>
            <w:r>
              <w:rPr>
                <w:rFonts w:hint="eastAsia" w:ascii="ＭＳ 明朝" w:hAnsi="ＭＳ 明朝" w:eastAsia="ＭＳ 明朝"/>
                <w:sz w:val="24"/>
              </w:rPr>
              <w:t>SWISS BANK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金地金（クレディスイス（</w:t>
            </w:r>
            <w:r>
              <w:rPr>
                <w:rFonts w:hint="eastAsia" w:ascii="ＭＳ 明朝" w:hAnsi="ＭＳ 明朝" w:eastAsia="ＭＳ 明朝"/>
                <w:sz w:val="24"/>
              </w:rPr>
              <w:t>CREDIT SUISSE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2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金地金（スイスバンク（</w:t>
            </w:r>
            <w:r>
              <w:rPr>
                <w:rFonts w:hint="eastAsia" w:ascii="ＭＳ 明朝" w:hAnsi="ＭＳ 明朝" w:eastAsia="ＭＳ 明朝"/>
                <w:sz w:val="24"/>
              </w:rPr>
              <w:t>SWISS BANK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8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金地金（クレディスイス（</w:t>
            </w:r>
            <w:r>
              <w:rPr>
                <w:rFonts w:hint="eastAsia" w:ascii="ＭＳ 明朝" w:hAnsi="ＭＳ 明朝" w:eastAsia="ＭＳ 明朝"/>
                <w:sz w:val="24"/>
              </w:rPr>
              <w:t>CREDIT SUISSE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7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金地金（アルゴア（</w:t>
            </w:r>
            <w:r>
              <w:rPr>
                <w:rFonts w:hint="eastAsia" w:ascii="ＭＳ 明朝" w:hAnsi="ＭＳ 明朝" w:eastAsia="ＭＳ 明朝"/>
                <w:sz w:val="24"/>
              </w:rPr>
              <w:t>ARGOR S.A.</w:t>
            </w:r>
            <w:r>
              <w:rPr>
                <w:rFonts w:hint="eastAsia" w:ascii="ＭＳ 明朝" w:hAnsi="ＭＳ 明朝" w:eastAsia="ＭＳ 明朝"/>
                <w:sz w:val="24"/>
              </w:rPr>
              <w:t>）製）</w:t>
            </w:r>
            <w:r>
              <w:rPr>
                <w:rFonts w:hint="eastAsia" w:ascii="ＭＳ 明朝" w:hAnsi="ＭＳ 明朝" w:eastAsia="ＭＳ 明朝"/>
                <w:sz w:val="24"/>
              </w:rPr>
              <w:t>500g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1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  <w:tr>
        <w:trPr/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白金地金（田中貴金属工業製）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㎏</w:t>
            </w:r>
          </w:p>
        </w:tc>
        <w:tc>
          <w:tcPr>
            <w:tcW w:w="199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1</w:t>
            </w:r>
            <w:r>
              <w:rPr>
                <w:rFonts w:hint="eastAsia" w:ascii="ＭＳ 明朝" w:hAnsi="ＭＳ 明朝" w:eastAsia="ＭＳ 明朝"/>
                <w:sz w:val="24"/>
              </w:rPr>
              <w:t>本</w:t>
            </w:r>
          </w:p>
        </w:tc>
      </w:tr>
    </w:tbl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２．申込者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3150"/>
        <w:gridCol w:w="5149"/>
      </w:tblGrid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（所在地）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－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hps10 \o\ad(\s\up 11(</w:instrText>
            </w:r>
            <w:r>
              <w:rPr>
                <w:rFonts w:hint="eastAsia" w:ascii="游明朝" w:hAnsi="游明朝" w:eastAsia="游明朝"/>
                <w:sz w:val="10"/>
              </w:rPr>
              <w:instrText>ふ</w:instrText>
            </w:r>
            <w:r>
              <w:rPr>
                <w:rFonts w:hint="eastAsia" w:ascii="游明朝" w:hAnsi="游明朝" w:eastAsia="游明朝"/>
                <w:sz w:val="10"/>
              </w:rPr>
              <w:instrText>り</w:instrText>
            </w:r>
            <w:r>
              <w:rPr>
                <w:rFonts w:hint="eastAsia" w:ascii="游明朝" w:hAnsi="游明朝" w:eastAsia="游明朝"/>
                <w:sz w:val="10"/>
              </w:rPr>
              <w:instrText>が</w:instrText>
            </w:r>
            <w:r>
              <w:rPr>
                <w:rFonts w:hint="eastAsia" w:ascii="游明朝" w:hAnsi="游明朝" w:eastAsia="游明朝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氏名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（法人／代表者名）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㊞</w:t>
            </w: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連絡先電話番号</w:t>
            </w:r>
          </w:p>
        </w:tc>
        <w:tc>
          <w:tcPr>
            <w:tcW w:w="514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【添付書類】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　全部事項証明書（履歴事項証明書）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通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　印鑑（登録）証明書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通</w:t>
      </w:r>
    </w:p>
    <w:p>
      <w:pPr>
        <w:pStyle w:val="0"/>
        <w:spacing w:line="340" w:lineRule="exact"/>
        <w:ind w:left="42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　古物商許可証の写し（法人用）</w:t>
      </w:r>
    </w:p>
    <w:p>
      <w:pPr>
        <w:pStyle w:val="0"/>
        <w:spacing w:line="340" w:lineRule="exact"/>
        <w:ind w:left="900" w:leftChars="200" w:hanging="48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④　誓約書（「３　入札参加資格」を満たしている者であることを誓約する書面）</w:t>
      </w:r>
    </w:p>
    <w:p>
      <w:pPr>
        <w:pStyle w:val="0"/>
        <w:spacing w:line="240" w:lineRule="auto"/>
        <w:ind w:left="900" w:leftChars="200" w:hanging="480" w:hanging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⑤　委任状（代理人により入札申し込みをする場合は必要です。ただし、入札参加法人の社員等の場合は、社員証等の掲示及びコピー提出、委任状の代理人欄に氏名・押印のみで可とします。）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・提出書類のうち、公的証明書は発行後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ヵ月以内のものに限ります。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・提出書類は、理由を問わず一切返却いたしません。</w:t>
      </w:r>
    </w:p>
    <w:p>
      <w:pPr>
        <w:pStyle w:val="0"/>
        <w:spacing w:line="240" w:lineRule="auto"/>
        <w:ind w:left="420" w:leftChars="200" w:right="0" w:rightChars="0" w:firstLine="240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4"/>
        </w:rPr>
        <w:t>・共有名義での申し込みはできません。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1</Pages>
  <Words>26</Words>
  <Characters>541</Characters>
  <Application>JUST Note</Application>
  <Lines>49</Lines>
  <Paragraphs>36</Paragraphs>
  <Company>箕面市役所</Company>
  <CharactersWithSpaces>584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奈保(手動)</dc:creator>
  <cp:lastModifiedBy>奥本　悠人(手動)</cp:lastModifiedBy>
  <dcterms:created xsi:type="dcterms:W3CDTF">2023-07-18T00:38:00Z</dcterms:created>
  <dcterms:modified xsi:type="dcterms:W3CDTF">2023-08-02T11:31:42Z</dcterms:modified>
  <cp:revision>6</cp:revision>
</cp:coreProperties>
</file>