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auto"/>
          <w:sz w:val="24"/>
        </w:rPr>
      </w:pPr>
      <w:r>
        <w:rPr>
          <w:rFonts w:hint="eastAsia" w:ascii="ＭＳ 明朝" w:hAnsi="ＭＳ 明朝" w:eastAsia="ＭＳ 明朝"/>
          <w:color w:val="auto"/>
          <w:sz w:val="24"/>
        </w:rPr>
        <w:t>様式</w:t>
      </w:r>
      <w:r>
        <w:rPr>
          <w:rFonts w:hint="eastAsia" w:ascii="ＭＳ 明朝" w:hAnsi="ＭＳ 明朝" w:eastAsia="ＭＳ 明朝"/>
          <w:color w:val="auto"/>
          <w:sz w:val="24"/>
        </w:rPr>
        <w:t>12</w:t>
      </w:r>
    </w:p>
    <w:p>
      <w:pPr>
        <w:pStyle w:val="0"/>
        <w:jc w:val="center"/>
        <w:rPr>
          <w:rFonts w:hint="eastAsia" w:ascii="ＭＳ 明朝" w:hAnsi="ＭＳ 明朝" w:eastAsia="ＭＳ 明朝"/>
          <w:b w:val="1"/>
          <w:color w:val="auto"/>
          <w:sz w:val="32"/>
        </w:rPr>
      </w:pPr>
      <w:r>
        <w:rPr>
          <w:rFonts w:hint="eastAsia" w:ascii="ＭＳ 明朝" w:hAnsi="ＭＳ 明朝" w:eastAsia="ＭＳ 明朝"/>
          <w:b w:val="1"/>
          <w:color w:val="auto"/>
          <w:sz w:val="32"/>
        </w:rPr>
        <w:t>【提案書】事業者の同種・類似業務の実績（過去</w:t>
      </w:r>
      <w:r>
        <w:rPr>
          <w:rFonts w:hint="eastAsia" w:ascii="ＭＳ 明朝" w:hAnsi="ＭＳ 明朝" w:eastAsia="ＭＳ 明朝"/>
          <w:b w:val="1"/>
          <w:color w:val="auto"/>
          <w:sz w:val="32"/>
        </w:rPr>
        <w:t>5</w:t>
      </w:r>
      <w:r>
        <w:rPr>
          <w:rFonts w:hint="eastAsia" w:ascii="ＭＳ 明朝" w:hAnsi="ＭＳ 明朝" w:eastAsia="ＭＳ 明朝"/>
          <w:b w:val="1"/>
          <w:color w:val="auto"/>
          <w:sz w:val="32"/>
        </w:rPr>
        <w:t>年間）</w:t>
      </w:r>
    </w:p>
    <w:p>
      <w:pPr>
        <w:pStyle w:val="0"/>
        <w:jc w:val="center"/>
        <w:rPr>
          <w:rFonts w:hint="eastAsia" w:ascii="ＭＳ 明朝" w:hAnsi="ＭＳ 明朝" w:eastAsia="ＭＳ 明朝"/>
          <w:color w:val="auto"/>
          <w:sz w:val="24"/>
        </w:rPr>
      </w:pPr>
    </w:p>
    <w:p>
      <w:pPr>
        <w:pStyle w:val="0"/>
        <w:jc w:val="center"/>
        <w:rPr>
          <w:rFonts w:hint="eastAsia" w:ascii="ＭＳ 明朝" w:hAnsi="ＭＳ 明朝" w:eastAsia="ＭＳ 明朝"/>
          <w:color w:val="auto"/>
          <w:sz w:val="24"/>
          <w:u w:val="single" w:color="auto"/>
        </w:rPr>
      </w:pPr>
      <w:r>
        <w:rPr>
          <w:rFonts w:hint="eastAsia" w:ascii="ＭＳ 明朝" w:hAnsi="ＭＳ 明朝" w:eastAsia="ＭＳ 明朝"/>
          <w:color w:val="auto"/>
          <w:sz w:val="24"/>
        </w:rPr>
        <w:t>　　　　　　　　　　　　　　　　　　</w:t>
      </w:r>
      <w:r>
        <w:rPr>
          <w:rFonts w:hint="eastAsia" w:ascii="ＭＳ 明朝" w:hAnsi="ＭＳ 明朝" w:eastAsia="ＭＳ 明朝"/>
          <w:color w:val="auto"/>
          <w:sz w:val="24"/>
          <w:u w:val="single" w:color="auto"/>
        </w:rPr>
        <w:t>入札者名：</w:t>
      </w:r>
      <w:r>
        <w:rPr>
          <w:rFonts w:hint="eastAsia" w:ascii="ＭＳ 明朝" w:hAnsi="ＭＳ 明朝" w:eastAsia="ＭＳ 明朝"/>
          <w:color w:val="auto"/>
          <w:sz w:val="24"/>
          <w:highlight w:val="none"/>
          <w:u w:val="single" w:color="auto"/>
          <w:shd w:val="pct15" w:color="auto" w:fill="auto"/>
        </w:rPr>
        <w:t>　　　　　　　　　　　　　　　　</w:t>
      </w:r>
    </w:p>
    <w:p>
      <w:pPr>
        <w:pStyle w:val="0"/>
        <w:rPr>
          <w:rFonts w:hint="eastAsia" w:ascii="ＭＳ 明朝" w:hAnsi="ＭＳ 明朝" w:eastAsia="ＭＳ 明朝"/>
          <w:color w:val="auto"/>
          <w:sz w:val="24"/>
          <w:u w:val="none" w:color="auto"/>
        </w:rPr>
      </w:pPr>
    </w:p>
    <w:tbl>
      <w:tblPr>
        <w:tblStyle w:val="17"/>
        <w:tblpPr w:leftFromText="0" w:rightFromText="0" w:topFromText="0" w:bottomFromText="0" w:vertAnchor="text" w:horzAnchor="margin" w:tblpX="239" w:tblpY="15"/>
        <w:tblOverlap w:val="never"/>
        <w:tblW w:w="0" w:type="auto"/>
        <w:tblLayout w:type="fixed"/>
        <w:tblLook w:firstRow="1" w:lastRow="0" w:firstColumn="1" w:lastColumn="0" w:noHBand="0" w:noVBand="1" w:val="04A0"/>
      </w:tblPr>
      <w:tblGrid>
        <w:gridCol w:w="630"/>
        <w:gridCol w:w="2520"/>
        <w:gridCol w:w="2730"/>
        <w:gridCol w:w="3150"/>
        <w:gridCol w:w="3840"/>
      </w:tblGrid>
      <w:tr>
        <w:trPr>
          <w:trHeight w:val="360" w:hRule="atLeast"/>
        </w:trPr>
        <w:tc>
          <w:tcPr>
            <w:tcW w:w="630" w:type="dxa"/>
            <w:vMerge w:val="restart"/>
            <w:vAlign w:val="top"/>
          </w:tcPr>
          <w:p>
            <w:pPr>
              <w:pStyle w:val="0"/>
              <w:rPr>
                <w:rFonts w:hint="eastAsia"/>
                <w:color w:val="auto"/>
              </w:rPr>
            </w:pPr>
          </w:p>
        </w:tc>
        <w:tc>
          <w:tcPr>
            <w:tcW w:w="1224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b w:val="1"/>
                <w:color w:val="auto"/>
              </w:rPr>
            </w:pPr>
            <w:r>
              <w:rPr>
                <w:rFonts w:hint="eastAsia" w:ascii="ＭＳ 明朝" w:hAnsi="ＭＳ 明朝" w:eastAsia="ＭＳ 明朝"/>
                <w:b w:val="1"/>
                <w:color w:val="auto"/>
                <w:sz w:val="24"/>
              </w:rPr>
              <w:t>同種・類似業務の実績</w:t>
            </w:r>
          </w:p>
        </w:tc>
      </w:tr>
      <w:tr>
        <w:trPr/>
        <w:tc>
          <w:tcPr>
            <w:tcW w:w="630" w:type="dxa"/>
            <w:vMerge w:val="continue"/>
            <w:vAlign w:val="top"/>
          </w:tcPr>
          <w:p>
            <w:pPr>
              <w:pStyle w:val="0"/>
              <w:rPr>
                <w:rFonts w:hint="eastAsia"/>
              </w:rPr>
            </w:pPr>
          </w:p>
        </w:tc>
        <w:tc>
          <w:tcPr>
            <w:tcW w:w="2520" w:type="dxa"/>
            <w:vAlign w:val="top"/>
          </w:tcPr>
          <w:p>
            <w:pPr>
              <w:pStyle w:val="0"/>
              <w:jc w:val="center"/>
              <w:rPr>
                <w:rFonts w:hint="eastAsia" w:ascii="ＭＳ 明朝" w:hAnsi="ＭＳ 明朝" w:eastAsia="ＭＳ 明朝"/>
                <w:b w:val="1"/>
                <w:color w:val="auto"/>
                <w:sz w:val="24"/>
              </w:rPr>
            </w:pPr>
            <w:r>
              <w:rPr>
                <w:rFonts w:hint="eastAsia" w:ascii="ＭＳ 明朝" w:hAnsi="ＭＳ 明朝" w:eastAsia="ＭＳ 明朝"/>
                <w:b w:val="1"/>
                <w:color w:val="auto"/>
                <w:sz w:val="24"/>
              </w:rPr>
              <w:t>業務名</w:t>
            </w:r>
          </w:p>
        </w:tc>
        <w:tc>
          <w:tcPr>
            <w:tcW w:w="2730" w:type="dxa"/>
            <w:vAlign w:val="top"/>
          </w:tcPr>
          <w:p>
            <w:pPr>
              <w:pStyle w:val="0"/>
              <w:jc w:val="center"/>
              <w:rPr>
                <w:rFonts w:hint="eastAsia" w:ascii="ＭＳ 明朝" w:hAnsi="ＭＳ 明朝" w:eastAsia="ＭＳ 明朝"/>
                <w:b w:val="1"/>
                <w:color w:val="auto"/>
                <w:sz w:val="24"/>
              </w:rPr>
            </w:pPr>
            <w:r>
              <w:rPr>
                <w:rFonts w:hint="eastAsia" w:ascii="ＭＳ 明朝" w:hAnsi="ＭＳ 明朝" w:eastAsia="ＭＳ 明朝"/>
                <w:b w:val="1"/>
                <w:color w:val="auto"/>
                <w:sz w:val="24"/>
              </w:rPr>
              <w:t>発注者</w:t>
            </w:r>
          </w:p>
        </w:tc>
        <w:tc>
          <w:tcPr>
            <w:tcW w:w="3150" w:type="dxa"/>
            <w:vAlign w:val="top"/>
          </w:tcPr>
          <w:p>
            <w:pPr>
              <w:pStyle w:val="0"/>
              <w:jc w:val="center"/>
              <w:rPr>
                <w:rFonts w:hint="eastAsia" w:ascii="ＭＳ 明朝" w:hAnsi="ＭＳ 明朝" w:eastAsia="ＭＳ 明朝"/>
                <w:b w:val="1"/>
                <w:color w:val="auto"/>
                <w:sz w:val="24"/>
              </w:rPr>
            </w:pPr>
            <w:r>
              <w:rPr>
                <w:rFonts w:hint="eastAsia" w:ascii="ＭＳ 明朝" w:hAnsi="ＭＳ 明朝" w:eastAsia="ＭＳ 明朝"/>
                <w:b w:val="1"/>
                <w:color w:val="auto"/>
                <w:sz w:val="24"/>
              </w:rPr>
              <w:t>金額</w:t>
            </w:r>
          </w:p>
        </w:tc>
        <w:tc>
          <w:tcPr>
            <w:tcW w:w="3840" w:type="dxa"/>
            <w:vAlign w:val="top"/>
          </w:tcPr>
          <w:p>
            <w:pPr>
              <w:pStyle w:val="0"/>
              <w:jc w:val="center"/>
              <w:rPr>
                <w:rFonts w:hint="eastAsia"/>
                <w:b w:val="1"/>
                <w:color w:val="auto"/>
              </w:rPr>
            </w:pPr>
            <w:r>
              <w:rPr>
                <w:rFonts w:hint="eastAsia" w:ascii="ＭＳ 明朝" w:hAnsi="ＭＳ 明朝" w:eastAsia="ＭＳ 明朝"/>
                <w:b w:val="1"/>
                <w:color w:val="auto"/>
                <w:sz w:val="24"/>
              </w:rPr>
              <w:t>業務内容</w:t>
            </w:r>
          </w:p>
        </w:tc>
      </w:tr>
      <w:tr>
        <w:trPr/>
        <w:tc>
          <w:tcPr>
            <w:tcW w:w="630" w:type="dxa"/>
            <w:shd w:val="clear" w:color="auto" w:fill="FFFFBE"/>
            <w:vAlign w:val="top"/>
          </w:tcPr>
          <w:p>
            <w:pPr>
              <w:pStyle w:val="0"/>
              <w:jc w:val="center"/>
              <w:rPr>
                <w:rFonts w:hint="eastAsia"/>
                <w:color w:val="auto"/>
              </w:rPr>
            </w:pPr>
            <w:r>
              <w:rPr>
                <w:rFonts w:hint="eastAsia"/>
                <w:color w:val="auto"/>
              </w:rPr>
              <w:t>１</w:t>
            </w:r>
          </w:p>
        </w:tc>
        <w:tc>
          <w:tcPr>
            <w:tcW w:w="2520" w:type="dxa"/>
            <w:shd w:val="clear" w:color="auto" w:fill="FFFFBE"/>
            <w:vAlign w:val="top"/>
          </w:tcPr>
          <w:p>
            <w:pPr>
              <w:pStyle w:val="0"/>
              <w:rPr>
                <w:rFonts w:hint="eastAsia" w:ascii="ＭＳ 明朝" w:hAnsi="ＭＳ 明朝" w:eastAsia="ＭＳ 明朝"/>
                <w:color w:val="auto"/>
              </w:rPr>
            </w:pPr>
          </w:p>
        </w:tc>
        <w:tc>
          <w:tcPr>
            <w:tcW w:w="2730" w:type="dxa"/>
            <w:shd w:val="clear" w:color="auto" w:fill="FFFFBE"/>
            <w:vAlign w:val="top"/>
          </w:tcPr>
          <w:p>
            <w:pPr>
              <w:pStyle w:val="0"/>
              <w:rPr>
                <w:rFonts w:hint="eastAsia" w:ascii="ＭＳ 明朝" w:hAnsi="ＭＳ 明朝" w:eastAsia="ＭＳ 明朝"/>
                <w:color w:val="auto"/>
              </w:rPr>
            </w:pPr>
          </w:p>
        </w:tc>
        <w:tc>
          <w:tcPr>
            <w:tcW w:w="3150" w:type="dxa"/>
            <w:shd w:val="clear" w:color="auto" w:fill="FFFFBE"/>
            <w:vAlign w:val="top"/>
          </w:tcPr>
          <w:p>
            <w:pPr>
              <w:pStyle w:val="0"/>
              <w:rPr>
                <w:rFonts w:hint="eastAsia" w:ascii="ＭＳ 明朝" w:hAnsi="ＭＳ 明朝" w:eastAsia="ＭＳ 明朝"/>
                <w:color w:val="auto"/>
              </w:rPr>
            </w:pPr>
          </w:p>
        </w:tc>
        <w:tc>
          <w:tcPr>
            <w:tcW w:w="3840" w:type="dxa"/>
            <w:shd w:val="clear" w:color="auto" w:fill="FFFFBE"/>
            <w:vAlign w:val="top"/>
          </w:tcPr>
          <w:p>
            <w:pPr>
              <w:pStyle w:val="0"/>
              <w:rPr>
                <w:rFonts w:hint="eastAsia"/>
                <w:color w:val="auto"/>
              </w:rPr>
            </w:pPr>
          </w:p>
        </w:tc>
      </w:tr>
      <w:tr>
        <w:trPr/>
        <w:tc>
          <w:tcPr>
            <w:tcW w:w="630" w:type="dxa"/>
            <w:shd w:val="clear" w:color="auto" w:fill="FFFFBE"/>
            <w:vAlign w:val="top"/>
          </w:tcPr>
          <w:p>
            <w:pPr>
              <w:pStyle w:val="0"/>
              <w:jc w:val="center"/>
              <w:rPr>
                <w:rFonts w:hint="eastAsia"/>
                <w:color w:val="auto"/>
              </w:rPr>
            </w:pPr>
            <w:r>
              <w:rPr>
                <w:rFonts w:hint="eastAsia"/>
                <w:color w:val="auto"/>
              </w:rPr>
              <w:t>２</w:t>
            </w:r>
          </w:p>
        </w:tc>
        <w:tc>
          <w:tcPr>
            <w:tcW w:w="2520" w:type="dxa"/>
            <w:shd w:val="clear" w:color="auto" w:fill="FFFFBE"/>
            <w:vAlign w:val="top"/>
          </w:tcPr>
          <w:p>
            <w:pPr>
              <w:pStyle w:val="0"/>
              <w:rPr>
                <w:rFonts w:hint="eastAsia" w:ascii="ＭＳ 明朝" w:hAnsi="ＭＳ 明朝" w:eastAsia="ＭＳ 明朝"/>
                <w:color w:val="auto"/>
              </w:rPr>
            </w:pPr>
          </w:p>
        </w:tc>
        <w:tc>
          <w:tcPr>
            <w:tcW w:w="2730" w:type="dxa"/>
            <w:shd w:val="clear" w:color="auto" w:fill="FFFFBE"/>
            <w:vAlign w:val="top"/>
          </w:tcPr>
          <w:p>
            <w:pPr>
              <w:pStyle w:val="0"/>
              <w:rPr>
                <w:rFonts w:hint="eastAsia" w:ascii="ＭＳ 明朝" w:hAnsi="ＭＳ 明朝" w:eastAsia="ＭＳ 明朝"/>
                <w:color w:val="auto"/>
              </w:rPr>
            </w:pPr>
          </w:p>
        </w:tc>
        <w:tc>
          <w:tcPr>
            <w:tcW w:w="3150" w:type="dxa"/>
            <w:shd w:val="clear" w:color="auto" w:fill="FFFFBE"/>
            <w:vAlign w:val="top"/>
          </w:tcPr>
          <w:p>
            <w:pPr>
              <w:pStyle w:val="0"/>
              <w:rPr>
                <w:rFonts w:hint="eastAsia" w:ascii="ＭＳ 明朝" w:hAnsi="ＭＳ 明朝" w:eastAsia="ＭＳ 明朝"/>
                <w:color w:val="auto"/>
              </w:rPr>
            </w:pPr>
          </w:p>
        </w:tc>
        <w:tc>
          <w:tcPr>
            <w:tcW w:w="3840" w:type="dxa"/>
            <w:shd w:val="clear" w:color="auto" w:fill="FFFFBE"/>
            <w:vAlign w:val="top"/>
          </w:tcPr>
          <w:p>
            <w:pPr>
              <w:pStyle w:val="0"/>
              <w:rPr>
                <w:rFonts w:hint="eastAsia"/>
                <w:color w:val="auto"/>
              </w:rPr>
            </w:pPr>
          </w:p>
        </w:tc>
      </w:tr>
      <w:tr>
        <w:trPr/>
        <w:tc>
          <w:tcPr>
            <w:tcW w:w="630" w:type="dxa"/>
            <w:shd w:val="clear" w:color="auto" w:fill="FFFFBE"/>
            <w:vAlign w:val="top"/>
          </w:tcPr>
          <w:p>
            <w:pPr>
              <w:pStyle w:val="0"/>
              <w:jc w:val="center"/>
              <w:rPr>
                <w:rFonts w:hint="eastAsia"/>
                <w:color w:val="auto"/>
              </w:rPr>
            </w:pPr>
            <w:r>
              <w:rPr>
                <w:rFonts w:hint="eastAsia"/>
                <w:color w:val="auto"/>
              </w:rPr>
              <w:t>３</w:t>
            </w:r>
          </w:p>
        </w:tc>
        <w:tc>
          <w:tcPr>
            <w:tcW w:w="2520" w:type="dxa"/>
            <w:shd w:val="clear" w:color="auto" w:fill="FFFFBE"/>
            <w:vAlign w:val="top"/>
          </w:tcPr>
          <w:p>
            <w:pPr>
              <w:pStyle w:val="0"/>
              <w:rPr>
                <w:rFonts w:hint="eastAsia" w:ascii="ＭＳ 明朝" w:hAnsi="ＭＳ 明朝" w:eastAsia="ＭＳ 明朝"/>
                <w:color w:val="auto"/>
              </w:rPr>
            </w:pPr>
          </w:p>
        </w:tc>
        <w:tc>
          <w:tcPr>
            <w:tcW w:w="2730" w:type="dxa"/>
            <w:shd w:val="clear" w:color="auto" w:fill="FFFFBE"/>
            <w:vAlign w:val="top"/>
          </w:tcPr>
          <w:p>
            <w:pPr>
              <w:pStyle w:val="0"/>
              <w:rPr>
                <w:rFonts w:hint="eastAsia" w:ascii="ＭＳ 明朝" w:hAnsi="ＭＳ 明朝" w:eastAsia="ＭＳ 明朝"/>
                <w:color w:val="auto"/>
              </w:rPr>
            </w:pPr>
          </w:p>
        </w:tc>
        <w:tc>
          <w:tcPr>
            <w:tcW w:w="3150" w:type="dxa"/>
            <w:shd w:val="clear" w:color="auto" w:fill="FFFFBE"/>
            <w:vAlign w:val="top"/>
          </w:tcPr>
          <w:p>
            <w:pPr>
              <w:pStyle w:val="0"/>
              <w:rPr>
                <w:rFonts w:hint="eastAsia" w:ascii="ＭＳ 明朝" w:hAnsi="ＭＳ 明朝" w:eastAsia="ＭＳ 明朝"/>
                <w:color w:val="auto"/>
              </w:rPr>
            </w:pPr>
          </w:p>
        </w:tc>
        <w:tc>
          <w:tcPr>
            <w:tcW w:w="3840" w:type="dxa"/>
            <w:shd w:val="clear" w:color="auto" w:fill="FFFFBE"/>
            <w:vAlign w:val="top"/>
          </w:tcPr>
          <w:p>
            <w:pPr>
              <w:pStyle w:val="0"/>
              <w:rPr>
                <w:rFonts w:hint="eastAsia"/>
                <w:color w:val="auto"/>
              </w:rPr>
            </w:pPr>
          </w:p>
        </w:tc>
      </w:tr>
      <w:tr>
        <w:trPr/>
        <w:tc>
          <w:tcPr>
            <w:tcW w:w="630" w:type="dxa"/>
            <w:shd w:val="clear" w:color="auto" w:fill="FFFFBE"/>
            <w:vAlign w:val="top"/>
          </w:tcPr>
          <w:p>
            <w:pPr>
              <w:pStyle w:val="0"/>
              <w:jc w:val="center"/>
              <w:rPr>
                <w:rFonts w:hint="eastAsia"/>
                <w:color w:val="auto"/>
              </w:rPr>
            </w:pPr>
            <w:r>
              <w:rPr>
                <w:rFonts w:hint="eastAsia"/>
                <w:color w:val="auto"/>
              </w:rPr>
              <w:t>４</w:t>
            </w:r>
          </w:p>
        </w:tc>
        <w:tc>
          <w:tcPr>
            <w:tcW w:w="2520" w:type="dxa"/>
            <w:shd w:val="clear" w:color="auto" w:fill="FFFFBE"/>
            <w:vAlign w:val="top"/>
          </w:tcPr>
          <w:p>
            <w:pPr>
              <w:pStyle w:val="0"/>
              <w:rPr>
                <w:rFonts w:hint="eastAsia" w:ascii="ＭＳ 明朝" w:hAnsi="ＭＳ 明朝" w:eastAsia="ＭＳ 明朝"/>
                <w:color w:val="auto"/>
              </w:rPr>
            </w:pPr>
          </w:p>
        </w:tc>
        <w:tc>
          <w:tcPr>
            <w:tcW w:w="2730" w:type="dxa"/>
            <w:shd w:val="clear" w:color="auto" w:fill="FFFFBE"/>
            <w:vAlign w:val="top"/>
          </w:tcPr>
          <w:p>
            <w:pPr>
              <w:pStyle w:val="0"/>
              <w:rPr>
                <w:rFonts w:hint="eastAsia" w:ascii="ＭＳ 明朝" w:hAnsi="ＭＳ 明朝" w:eastAsia="ＭＳ 明朝"/>
                <w:color w:val="auto"/>
              </w:rPr>
            </w:pPr>
          </w:p>
        </w:tc>
        <w:tc>
          <w:tcPr>
            <w:tcW w:w="3150" w:type="dxa"/>
            <w:shd w:val="clear" w:color="auto" w:fill="FFFFBE"/>
            <w:vAlign w:val="top"/>
          </w:tcPr>
          <w:p>
            <w:pPr>
              <w:pStyle w:val="0"/>
              <w:rPr>
                <w:rFonts w:hint="eastAsia" w:ascii="ＭＳ 明朝" w:hAnsi="ＭＳ 明朝" w:eastAsia="ＭＳ 明朝"/>
                <w:color w:val="auto"/>
              </w:rPr>
            </w:pPr>
          </w:p>
        </w:tc>
        <w:tc>
          <w:tcPr>
            <w:tcW w:w="3840" w:type="dxa"/>
            <w:shd w:val="clear" w:color="auto" w:fill="FFFFBE"/>
            <w:vAlign w:val="top"/>
          </w:tcPr>
          <w:p>
            <w:pPr>
              <w:pStyle w:val="0"/>
              <w:rPr>
                <w:rFonts w:hint="eastAsia"/>
                <w:color w:val="auto"/>
              </w:rPr>
            </w:pPr>
          </w:p>
        </w:tc>
      </w:tr>
      <w:tr>
        <w:trPr/>
        <w:tc>
          <w:tcPr>
            <w:tcW w:w="630" w:type="dxa"/>
            <w:shd w:val="clear" w:color="auto" w:fill="FFFFBE"/>
            <w:vAlign w:val="top"/>
          </w:tcPr>
          <w:p>
            <w:pPr>
              <w:pStyle w:val="0"/>
              <w:jc w:val="center"/>
              <w:rPr>
                <w:rFonts w:hint="eastAsia"/>
                <w:color w:val="auto"/>
              </w:rPr>
            </w:pPr>
            <w:r>
              <w:rPr>
                <w:rFonts w:hint="eastAsia"/>
                <w:color w:val="auto"/>
              </w:rPr>
              <w:t>５</w:t>
            </w:r>
          </w:p>
        </w:tc>
        <w:tc>
          <w:tcPr>
            <w:tcW w:w="2520" w:type="dxa"/>
            <w:shd w:val="clear" w:color="auto" w:fill="FFFFBE"/>
            <w:vAlign w:val="top"/>
          </w:tcPr>
          <w:p>
            <w:pPr>
              <w:pStyle w:val="0"/>
              <w:rPr>
                <w:rFonts w:hint="eastAsia" w:ascii="ＭＳ 明朝" w:hAnsi="ＭＳ 明朝" w:eastAsia="ＭＳ 明朝"/>
                <w:color w:val="auto"/>
              </w:rPr>
            </w:pPr>
          </w:p>
        </w:tc>
        <w:tc>
          <w:tcPr>
            <w:tcW w:w="2730" w:type="dxa"/>
            <w:shd w:val="clear" w:color="auto" w:fill="FFFFBE"/>
            <w:vAlign w:val="top"/>
          </w:tcPr>
          <w:p>
            <w:pPr>
              <w:pStyle w:val="0"/>
              <w:rPr>
                <w:rFonts w:hint="eastAsia" w:ascii="ＭＳ 明朝" w:hAnsi="ＭＳ 明朝" w:eastAsia="ＭＳ 明朝"/>
                <w:color w:val="auto"/>
              </w:rPr>
            </w:pPr>
          </w:p>
        </w:tc>
        <w:tc>
          <w:tcPr>
            <w:tcW w:w="3150" w:type="dxa"/>
            <w:shd w:val="clear" w:color="auto" w:fill="FFFFBE"/>
            <w:vAlign w:val="top"/>
          </w:tcPr>
          <w:p>
            <w:pPr>
              <w:pStyle w:val="0"/>
              <w:rPr>
                <w:rFonts w:hint="eastAsia" w:ascii="ＭＳ 明朝" w:hAnsi="ＭＳ 明朝" w:eastAsia="ＭＳ 明朝"/>
                <w:color w:val="auto"/>
              </w:rPr>
            </w:pPr>
          </w:p>
        </w:tc>
        <w:tc>
          <w:tcPr>
            <w:tcW w:w="3840" w:type="dxa"/>
            <w:shd w:val="clear" w:color="auto" w:fill="FFFFBE"/>
            <w:vAlign w:val="top"/>
          </w:tcPr>
          <w:p>
            <w:pPr>
              <w:pStyle w:val="0"/>
              <w:rPr>
                <w:rFonts w:hint="eastAsia"/>
                <w:color w:val="auto"/>
              </w:rPr>
            </w:pPr>
          </w:p>
        </w:tc>
      </w:tr>
      <w:tr>
        <w:trPr/>
        <w:tc>
          <w:tcPr>
            <w:tcW w:w="630" w:type="dxa"/>
            <w:shd w:val="clear" w:color="auto" w:fill="FFFFBE"/>
            <w:vAlign w:val="top"/>
          </w:tcPr>
          <w:p>
            <w:pPr>
              <w:pStyle w:val="0"/>
              <w:jc w:val="center"/>
              <w:rPr>
                <w:rFonts w:hint="eastAsia"/>
                <w:color w:val="auto"/>
              </w:rPr>
            </w:pPr>
            <w:r>
              <w:rPr>
                <w:rFonts w:hint="eastAsia"/>
                <w:color w:val="auto"/>
              </w:rPr>
              <w:t>６</w:t>
            </w:r>
          </w:p>
        </w:tc>
        <w:tc>
          <w:tcPr>
            <w:tcW w:w="2520" w:type="dxa"/>
            <w:shd w:val="clear" w:color="auto" w:fill="FFFFBE"/>
            <w:vAlign w:val="top"/>
          </w:tcPr>
          <w:p>
            <w:pPr>
              <w:pStyle w:val="0"/>
              <w:rPr>
                <w:rFonts w:hint="eastAsia"/>
                <w:color w:val="auto"/>
              </w:rPr>
            </w:pPr>
          </w:p>
        </w:tc>
        <w:tc>
          <w:tcPr>
            <w:tcW w:w="2730" w:type="dxa"/>
            <w:shd w:val="clear" w:color="auto" w:fill="FFFFBE"/>
            <w:vAlign w:val="top"/>
          </w:tcPr>
          <w:p>
            <w:pPr>
              <w:pStyle w:val="0"/>
              <w:rPr>
                <w:rFonts w:hint="eastAsia"/>
                <w:color w:val="auto"/>
              </w:rPr>
            </w:pPr>
          </w:p>
        </w:tc>
        <w:tc>
          <w:tcPr>
            <w:tcW w:w="3150" w:type="dxa"/>
            <w:shd w:val="clear" w:color="auto" w:fill="FFFFBE"/>
            <w:vAlign w:val="top"/>
          </w:tcPr>
          <w:p>
            <w:pPr>
              <w:pStyle w:val="0"/>
              <w:rPr>
                <w:rFonts w:hint="eastAsia"/>
                <w:color w:val="auto"/>
              </w:rPr>
            </w:pPr>
          </w:p>
        </w:tc>
        <w:tc>
          <w:tcPr>
            <w:tcW w:w="3840" w:type="dxa"/>
            <w:shd w:val="clear" w:color="auto" w:fill="FFFFBE"/>
            <w:vAlign w:val="top"/>
          </w:tcPr>
          <w:p>
            <w:pPr>
              <w:pStyle w:val="0"/>
              <w:rPr>
                <w:rFonts w:hint="eastAsia"/>
                <w:color w:val="auto"/>
              </w:rPr>
            </w:pPr>
          </w:p>
        </w:tc>
      </w:tr>
      <w:tr>
        <w:trPr/>
        <w:tc>
          <w:tcPr>
            <w:tcW w:w="630" w:type="dxa"/>
            <w:shd w:val="clear" w:color="auto" w:fill="FFFFBE"/>
            <w:vAlign w:val="top"/>
          </w:tcPr>
          <w:p>
            <w:pPr>
              <w:pStyle w:val="0"/>
              <w:jc w:val="center"/>
              <w:rPr>
                <w:rFonts w:hint="eastAsia"/>
                <w:color w:val="auto"/>
              </w:rPr>
            </w:pPr>
            <w:r>
              <w:rPr>
                <w:rFonts w:hint="eastAsia"/>
                <w:color w:val="auto"/>
              </w:rPr>
              <w:t>７</w:t>
            </w:r>
          </w:p>
        </w:tc>
        <w:tc>
          <w:tcPr>
            <w:tcW w:w="2520" w:type="dxa"/>
            <w:shd w:val="clear" w:color="auto" w:fill="FFFFBE"/>
            <w:vAlign w:val="top"/>
          </w:tcPr>
          <w:p>
            <w:pPr>
              <w:pStyle w:val="0"/>
              <w:rPr>
                <w:rFonts w:hint="eastAsia"/>
                <w:color w:val="auto"/>
              </w:rPr>
            </w:pPr>
          </w:p>
        </w:tc>
        <w:tc>
          <w:tcPr>
            <w:tcW w:w="2730" w:type="dxa"/>
            <w:shd w:val="clear" w:color="auto" w:fill="FFFFBE"/>
            <w:vAlign w:val="top"/>
          </w:tcPr>
          <w:p>
            <w:pPr>
              <w:pStyle w:val="0"/>
              <w:rPr>
                <w:rFonts w:hint="eastAsia"/>
                <w:color w:val="auto"/>
              </w:rPr>
            </w:pPr>
          </w:p>
        </w:tc>
        <w:tc>
          <w:tcPr>
            <w:tcW w:w="3150" w:type="dxa"/>
            <w:shd w:val="clear" w:color="auto" w:fill="FFFFBE"/>
            <w:vAlign w:val="top"/>
          </w:tcPr>
          <w:p>
            <w:pPr>
              <w:pStyle w:val="0"/>
              <w:rPr>
                <w:rFonts w:hint="eastAsia"/>
                <w:color w:val="auto"/>
              </w:rPr>
            </w:pPr>
          </w:p>
        </w:tc>
        <w:tc>
          <w:tcPr>
            <w:tcW w:w="3840" w:type="dxa"/>
            <w:shd w:val="clear" w:color="auto" w:fill="FFFFBE"/>
            <w:vAlign w:val="top"/>
          </w:tcPr>
          <w:p>
            <w:pPr>
              <w:pStyle w:val="0"/>
              <w:rPr>
                <w:rFonts w:hint="eastAsia"/>
                <w:color w:val="auto"/>
              </w:rPr>
            </w:pPr>
          </w:p>
        </w:tc>
      </w:tr>
      <w:tr>
        <w:trPr/>
        <w:tc>
          <w:tcPr>
            <w:tcW w:w="630" w:type="dxa"/>
            <w:shd w:val="clear" w:color="auto" w:fill="FFFFBE"/>
            <w:vAlign w:val="top"/>
          </w:tcPr>
          <w:p>
            <w:pPr>
              <w:pStyle w:val="0"/>
              <w:jc w:val="center"/>
              <w:rPr>
                <w:rFonts w:hint="eastAsia"/>
                <w:color w:val="auto"/>
              </w:rPr>
            </w:pPr>
            <w:r>
              <w:rPr>
                <w:rFonts w:hint="eastAsia"/>
                <w:color w:val="auto"/>
              </w:rPr>
              <w:t>８</w:t>
            </w:r>
          </w:p>
        </w:tc>
        <w:tc>
          <w:tcPr>
            <w:tcW w:w="2520" w:type="dxa"/>
            <w:shd w:val="clear" w:color="auto" w:fill="FFFFBE"/>
            <w:vAlign w:val="top"/>
          </w:tcPr>
          <w:p>
            <w:pPr>
              <w:pStyle w:val="0"/>
              <w:rPr>
                <w:rFonts w:hint="eastAsia"/>
                <w:color w:val="auto"/>
              </w:rPr>
            </w:pPr>
          </w:p>
        </w:tc>
        <w:tc>
          <w:tcPr>
            <w:tcW w:w="2730" w:type="dxa"/>
            <w:shd w:val="clear" w:color="auto" w:fill="FFFFBE"/>
            <w:vAlign w:val="top"/>
          </w:tcPr>
          <w:p>
            <w:pPr>
              <w:pStyle w:val="0"/>
              <w:rPr>
                <w:rFonts w:hint="eastAsia"/>
                <w:color w:val="auto"/>
              </w:rPr>
            </w:pPr>
          </w:p>
        </w:tc>
        <w:tc>
          <w:tcPr>
            <w:tcW w:w="3150" w:type="dxa"/>
            <w:shd w:val="clear" w:color="auto" w:fill="FFFFBE"/>
            <w:vAlign w:val="top"/>
          </w:tcPr>
          <w:p>
            <w:pPr>
              <w:pStyle w:val="0"/>
              <w:rPr>
                <w:rFonts w:hint="eastAsia"/>
                <w:color w:val="auto"/>
              </w:rPr>
            </w:pPr>
          </w:p>
        </w:tc>
        <w:tc>
          <w:tcPr>
            <w:tcW w:w="3840" w:type="dxa"/>
            <w:shd w:val="clear" w:color="auto" w:fill="FFFFBE"/>
            <w:vAlign w:val="top"/>
          </w:tcPr>
          <w:p>
            <w:pPr>
              <w:pStyle w:val="0"/>
              <w:rPr>
                <w:rFonts w:hint="eastAsia"/>
                <w:color w:val="auto"/>
              </w:rPr>
            </w:pPr>
          </w:p>
        </w:tc>
      </w:tr>
      <w:tr>
        <w:trPr/>
        <w:tc>
          <w:tcPr>
            <w:tcW w:w="630" w:type="dxa"/>
            <w:shd w:val="clear" w:color="auto" w:fill="FFFFBE"/>
            <w:vAlign w:val="top"/>
          </w:tcPr>
          <w:p>
            <w:pPr>
              <w:pStyle w:val="0"/>
              <w:jc w:val="center"/>
              <w:rPr>
                <w:rFonts w:hint="eastAsia"/>
                <w:color w:val="auto"/>
              </w:rPr>
            </w:pPr>
            <w:r>
              <w:rPr>
                <w:rFonts w:hint="eastAsia"/>
                <w:color w:val="auto"/>
              </w:rPr>
              <w:t>９</w:t>
            </w:r>
          </w:p>
        </w:tc>
        <w:tc>
          <w:tcPr>
            <w:tcW w:w="2520" w:type="dxa"/>
            <w:shd w:val="clear" w:color="auto" w:fill="FFFFBE"/>
            <w:vAlign w:val="top"/>
          </w:tcPr>
          <w:p>
            <w:pPr>
              <w:pStyle w:val="0"/>
              <w:rPr>
                <w:rFonts w:hint="eastAsia"/>
                <w:color w:val="auto"/>
              </w:rPr>
            </w:pPr>
          </w:p>
        </w:tc>
        <w:tc>
          <w:tcPr>
            <w:tcW w:w="2730" w:type="dxa"/>
            <w:shd w:val="clear" w:color="auto" w:fill="FFFFBE"/>
            <w:vAlign w:val="top"/>
          </w:tcPr>
          <w:p>
            <w:pPr>
              <w:pStyle w:val="0"/>
              <w:rPr>
                <w:rFonts w:hint="eastAsia"/>
                <w:color w:val="auto"/>
              </w:rPr>
            </w:pPr>
          </w:p>
        </w:tc>
        <w:tc>
          <w:tcPr>
            <w:tcW w:w="3150" w:type="dxa"/>
            <w:shd w:val="clear" w:color="auto" w:fill="FFFFBE"/>
            <w:vAlign w:val="top"/>
          </w:tcPr>
          <w:p>
            <w:pPr>
              <w:pStyle w:val="0"/>
              <w:rPr>
                <w:rFonts w:hint="eastAsia"/>
                <w:color w:val="auto"/>
              </w:rPr>
            </w:pPr>
          </w:p>
        </w:tc>
        <w:tc>
          <w:tcPr>
            <w:tcW w:w="3840" w:type="dxa"/>
            <w:shd w:val="clear" w:color="auto" w:fill="FFFFBE"/>
            <w:vAlign w:val="top"/>
          </w:tcPr>
          <w:p>
            <w:pPr>
              <w:pStyle w:val="0"/>
              <w:rPr>
                <w:rFonts w:hint="eastAsia"/>
                <w:color w:val="auto"/>
              </w:rPr>
            </w:pPr>
          </w:p>
        </w:tc>
      </w:tr>
      <w:tr>
        <w:trPr/>
        <w:tc>
          <w:tcPr>
            <w:tcW w:w="630" w:type="dxa"/>
            <w:shd w:val="clear" w:color="auto" w:fill="FFFFBE"/>
            <w:vAlign w:val="top"/>
          </w:tcPr>
          <w:p>
            <w:pPr>
              <w:pStyle w:val="0"/>
              <w:jc w:val="center"/>
              <w:rPr>
                <w:rFonts w:hint="eastAsia"/>
                <w:color w:val="auto"/>
              </w:rPr>
            </w:pPr>
            <w:r>
              <w:rPr>
                <w:rFonts w:hint="eastAsia"/>
                <w:color w:val="auto"/>
              </w:rPr>
              <w:t>10</w:t>
            </w:r>
          </w:p>
        </w:tc>
        <w:tc>
          <w:tcPr>
            <w:tcW w:w="2520" w:type="dxa"/>
            <w:shd w:val="clear" w:color="auto" w:fill="FFFFBE"/>
            <w:vAlign w:val="top"/>
          </w:tcPr>
          <w:p>
            <w:pPr>
              <w:pStyle w:val="0"/>
              <w:rPr>
                <w:rFonts w:hint="eastAsia"/>
                <w:color w:val="auto"/>
              </w:rPr>
            </w:pPr>
          </w:p>
        </w:tc>
        <w:tc>
          <w:tcPr>
            <w:tcW w:w="2730" w:type="dxa"/>
            <w:shd w:val="clear" w:color="auto" w:fill="FFFFBE"/>
            <w:vAlign w:val="top"/>
          </w:tcPr>
          <w:p>
            <w:pPr>
              <w:pStyle w:val="0"/>
              <w:rPr>
                <w:rFonts w:hint="eastAsia"/>
                <w:color w:val="auto"/>
              </w:rPr>
            </w:pPr>
          </w:p>
        </w:tc>
        <w:tc>
          <w:tcPr>
            <w:tcW w:w="3150" w:type="dxa"/>
            <w:shd w:val="clear" w:color="auto" w:fill="FFFFBE"/>
            <w:vAlign w:val="top"/>
          </w:tcPr>
          <w:p>
            <w:pPr>
              <w:pStyle w:val="0"/>
              <w:rPr>
                <w:rFonts w:hint="eastAsia"/>
                <w:color w:val="auto"/>
              </w:rPr>
            </w:pPr>
          </w:p>
        </w:tc>
        <w:tc>
          <w:tcPr>
            <w:tcW w:w="3840" w:type="dxa"/>
            <w:shd w:val="clear" w:color="auto" w:fill="FFFFBE"/>
            <w:vAlign w:val="top"/>
          </w:tcPr>
          <w:p>
            <w:pPr>
              <w:pStyle w:val="0"/>
              <w:rPr>
                <w:rFonts w:hint="eastAsia"/>
                <w:color w:val="auto"/>
              </w:rPr>
            </w:pPr>
          </w:p>
        </w:tc>
      </w:tr>
    </w:tbl>
    <w:p>
      <w:pPr>
        <w:pStyle w:val="0"/>
        <w:jc w:val="left"/>
        <w:rPr>
          <w:rFonts w:hint="eastAsia" w:ascii="ＭＳ 明朝" w:hAnsi="ＭＳ 明朝" w:eastAsia="ＭＳ 明朝"/>
          <w:color w:val="auto"/>
          <w:sz w:val="24"/>
          <w:u w:val="none" w:color="auto"/>
        </w:rPr>
      </w:pPr>
    </w:p>
    <w:p>
      <w:pPr>
        <w:pStyle w:val="0"/>
        <w:ind w:left="240" w:hanging="240" w:hangingChars="100"/>
        <w:jc w:val="left"/>
        <w:rPr>
          <w:rFonts w:hint="eastAsia" w:ascii="ＭＳ 明朝" w:hAnsi="ＭＳ 明朝" w:eastAsia="ＭＳ 明朝"/>
          <w:color w:val="auto"/>
          <w:sz w:val="24"/>
          <w:u w:val="none" w:color="auto"/>
        </w:rPr>
      </w:pPr>
      <w:r>
        <w:rPr>
          <w:rFonts w:hint="eastAsia" w:ascii="ＭＳ 明朝" w:hAnsi="ＭＳ 明朝" w:eastAsia="ＭＳ 明朝"/>
          <w:sz w:val="24"/>
          <w:u w:val="none" w:color="auto"/>
        </w:rPr>
        <w:t>※同種・類似業務での受託実績（受注内容及び受注金額）を評価する。評価対象は</w:t>
      </w:r>
      <w:r>
        <w:rPr>
          <w:rFonts w:hint="eastAsia" w:ascii="ＭＳ 明朝" w:hAnsi="ＭＳ 明朝" w:eastAsia="ＭＳ 明朝"/>
          <w:color w:val="auto"/>
          <w:sz w:val="24"/>
          <w:u w:val="none" w:color="auto"/>
        </w:rPr>
        <w:t>令和</w:t>
      </w:r>
      <w:r>
        <w:rPr>
          <w:rFonts w:hint="eastAsia" w:ascii="ＭＳ 明朝" w:hAnsi="ＭＳ 明朝" w:eastAsia="ＭＳ 明朝"/>
          <w:color w:val="auto"/>
          <w:sz w:val="24"/>
          <w:u w:val="none" w:color="auto"/>
        </w:rPr>
        <w:t>3</w:t>
      </w:r>
      <w:r>
        <w:rPr>
          <w:rFonts w:hint="eastAsia" w:ascii="ＭＳ 明朝" w:hAnsi="ＭＳ 明朝" w:eastAsia="ＭＳ 明朝"/>
          <w:color w:val="auto"/>
          <w:sz w:val="24"/>
          <w:u w:val="none" w:color="auto"/>
        </w:rPr>
        <w:t>年度～令和</w:t>
      </w:r>
      <w:r>
        <w:rPr>
          <w:rFonts w:hint="eastAsia" w:ascii="ＭＳ 明朝" w:hAnsi="ＭＳ 明朝" w:eastAsia="ＭＳ 明朝"/>
          <w:color w:val="auto"/>
          <w:sz w:val="24"/>
          <w:u w:val="none" w:color="auto"/>
        </w:rPr>
        <w:t>7</w:t>
      </w:r>
      <w:r>
        <w:rPr>
          <w:rFonts w:hint="eastAsia" w:ascii="ＭＳ 明朝" w:hAnsi="ＭＳ 明朝" w:eastAsia="ＭＳ 明朝"/>
          <w:color w:val="auto"/>
          <w:sz w:val="24"/>
          <w:u w:val="none" w:color="auto"/>
        </w:rPr>
        <w:t>年度</w:t>
      </w:r>
      <w:r>
        <w:rPr>
          <w:rFonts w:hint="eastAsia" w:ascii="ＭＳ 明朝" w:hAnsi="ＭＳ 明朝" w:eastAsia="ＭＳ 明朝"/>
          <w:sz w:val="24"/>
          <w:u w:val="none" w:color="auto"/>
        </w:rPr>
        <w:t>中の受託実績とする。</w:t>
      </w:r>
    </w:p>
    <w:p>
      <w:pPr>
        <w:pStyle w:val="0"/>
        <w:jc w:val="left"/>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※「同種業務」とは、地域防災計画策定業務をいう。</w:t>
      </w:r>
    </w:p>
    <w:p>
      <w:pPr>
        <w:pStyle w:val="0"/>
        <w:jc w:val="left"/>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※「同規模以上」とは、受託時点で人口</w:t>
      </w:r>
      <w:r>
        <w:rPr>
          <w:rFonts w:hint="eastAsia" w:ascii="ＭＳ 明朝" w:hAnsi="ＭＳ 明朝" w:eastAsia="ＭＳ 明朝"/>
          <w:color w:val="auto"/>
          <w:sz w:val="24"/>
          <w:u w:val="none" w:color="auto"/>
        </w:rPr>
        <w:t>14</w:t>
      </w:r>
      <w:r>
        <w:rPr>
          <w:rFonts w:hint="eastAsia" w:ascii="ＭＳ 明朝" w:hAnsi="ＭＳ 明朝" w:eastAsia="ＭＳ 明朝"/>
          <w:color w:val="auto"/>
          <w:sz w:val="24"/>
          <w:u w:val="none" w:color="auto"/>
        </w:rPr>
        <w:t>万人以上かつ中核市未満の市区町村からの受託業務をいう。</w:t>
      </w:r>
    </w:p>
    <w:p>
      <w:pPr>
        <w:pStyle w:val="0"/>
        <w:ind w:left="360" w:hanging="360" w:hangingChars="150"/>
        <w:jc w:val="left"/>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※「同種かつ同規模以上の業務受託実績」内の「業務受託実績」とは、過去</w:t>
      </w:r>
      <w:r>
        <w:rPr>
          <w:rFonts w:hint="eastAsia" w:ascii="ＭＳ 明朝" w:hAnsi="ＭＳ 明朝" w:eastAsia="ＭＳ 明朝"/>
          <w:color w:val="auto"/>
          <w:sz w:val="24"/>
          <w:u w:val="none" w:color="auto"/>
        </w:rPr>
        <w:t>5</w:t>
      </w:r>
      <w:r>
        <w:rPr>
          <w:rFonts w:hint="eastAsia" w:ascii="ＭＳ 明朝" w:hAnsi="ＭＳ 明朝" w:eastAsia="ＭＳ 明朝"/>
          <w:color w:val="auto"/>
          <w:sz w:val="24"/>
          <w:u w:val="none" w:color="auto"/>
        </w:rPr>
        <w:t>年間（令和</w:t>
      </w:r>
      <w:r>
        <w:rPr>
          <w:rFonts w:hint="eastAsia" w:ascii="ＭＳ 明朝" w:hAnsi="ＭＳ 明朝" w:eastAsia="ＭＳ 明朝"/>
          <w:color w:val="auto"/>
          <w:sz w:val="24"/>
          <w:u w:val="none" w:color="auto"/>
        </w:rPr>
        <w:t>3</w:t>
      </w:r>
      <w:r>
        <w:rPr>
          <w:rFonts w:hint="eastAsia" w:ascii="ＭＳ 明朝" w:hAnsi="ＭＳ 明朝" w:eastAsia="ＭＳ 明朝"/>
          <w:color w:val="auto"/>
          <w:sz w:val="24"/>
          <w:u w:val="none" w:color="auto"/>
        </w:rPr>
        <w:t>年度～令和</w:t>
      </w:r>
      <w:r>
        <w:rPr>
          <w:rFonts w:hint="eastAsia" w:ascii="ＭＳ 明朝" w:hAnsi="ＭＳ 明朝" w:eastAsia="ＭＳ 明朝"/>
          <w:color w:val="auto"/>
          <w:sz w:val="24"/>
          <w:u w:val="none" w:color="auto"/>
        </w:rPr>
        <w:t>7</w:t>
      </w:r>
      <w:r>
        <w:rPr>
          <w:rFonts w:hint="eastAsia" w:ascii="ＭＳ 明朝" w:hAnsi="ＭＳ 明朝" w:eastAsia="ＭＳ 明朝"/>
          <w:color w:val="auto"/>
          <w:sz w:val="24"/>
          <w:u w:val="none" w:color="auto"/>
        </w:rPr>
        <w:t>年度）に大阪府内にて</w:t>
      </w:r>
      <w:bookmarkStart w:id="0" w:name="_GoBack"/>
      <w:bookmarkEnd w:id="0"/>
      <w:r>
        <w:rPr>
          <w:rFonts w:hint="eastAsia" w:ascii="ＭＳ 明朝" w:hAnsi="ＭＳ 明朝" w:eastAsia="ＭＳ 明朝"/>
          <w:color w:val="auto"/>
          <w:sz w:val="24"/>
          <w:u w:val="none" w:color="auto"/>
        </w:rPr>
        <w:t>実施した地域防災計画策定業務について</w:t>
      </w:r>
      <w:r>
        <w:rPr>
          <w:rFonts w:hint="eastAsia" w:ascii="ＭＳ 明朝" w:hAnsi="ＭＳ 明朝" w:eastAsia="ＭＳ 明朝"/>
          <w:color w:val="auto"/>
          <w:sz w:val="24"/>
          <w:u w:val="none" w:color="auto"/>
        </w:rPr>
        <w:t>5</w:t>
      </w:r>
      <w:r>
        <w:rPr>
          <w:rFonts w:hint="eastAsia" w:ascii="ＭＳ 明朝" w:hAnsi="ＭＳ 明朝" w:eastAsia="ＭＳ 明朝"/>
          <w:color w:val="auto"/>
          <w:sz w:val="24"/>
          <w:u w:val="none" w:color="auto"/>
        </w:rPr>
        <w:t>件以上の実績をいう。</w:t>
      </w:r>
    </w:p>
    <w:p>
      <w:pPr>
        <w:pStyle w:val="0"/>
        <w:jc w:val="left"/>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※「類似業務」とは、国民保護計画をはじめとする危機管理に関する基本的な計画策定業務をいう。</w:t>
      </w:r>
    </w:p>
    <w:sectPr>
      <w:pgSz w:w="16838" w:h="11906" w:orient="landscape"/>
      <w:pgMar w:top="1134" w:right="1985" w:bottom="1134"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145</TotalTime>
  <Pages>1</Pages>
  <Words>8</Words>
  <Characters>302</Characters>
  <Application>JUST Note</Application>
  <Lines>80</Lines>
  <Paragraphs>23</Paragraphs>
  <Company>箕面市役所</Company>
  <CharactersWithSpaces>336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古賀　三千香(手動)</cp:lastModifiedBy>
  <dcterms:created xsi:type="dcterms:W3CDTF">2020-03-04T05:54:00Z</dcterms:created>
  <dcterms:modified xsi:type="dcterms:W3CDTF">2026-05-26T01:10:48Z</dcterms:modified>
  <cp:revision>1</cp:revision>
</cp:coreProperties>
</file>