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平成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学校給食調理業務委託その３（萱野小学校）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sz w:val="24"/>
          <w:highlight w:val="none"/>
        </w:rPr>
        <w:t>平成</w:t>
      </w:r>
      <w:r>
        <w:rPr>
          <w:rFonts w:hint="eastAsia"/>
          <w:color w:val="auto"/>
          <w:sz w:val="24"/>
          <w:highlight w:val="none"/>
        </w:rPr>
        <w:t>３０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</w:rPr>
        <w:t>５月１１日（金）正午まで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2018-03-16T02:24:44Z</dcterms:modified>
  <cp:revision>22</cp:revision>
</cp:coreProperties>
</file>