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w:t>
      </w:r>
      <w:bookmarkStart w:id="0" w:name="_GoBack"/>
      <w:bookmarkEnd w:id="0"/>
      <w:r>
        <w:rPr>
          <w:rFonts w:hint="eastAsia"/>
          <w:u w:val="single" w:color="auto"/>
        </w:rPr>
        <w:t>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年５月１３日執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令和</w:t>
      </w:r>
      <w:r>
        <w:rPr>
          <w:rFonts w:hint="eastAsia"/>
          <w:u w:val="single" w:color="000000"/>
        </w:rPr>
        <w:t>6</w:t>
      </w:r>
      <w:r>
        <w:rPr>
          <w:rFonts w:hint="eastAsia"/>
          <w:u w:val="single" w:color="000000"/>
        </w:rPr>
        <w:t>年度箕面市児童生徒用端末修繕・廃棄業務委託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2024-03-27T00:03:54Z</dcterms:modified>
  <cp:revision>2</cp:revision>
</cp:coreProperties>
</file>