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u w:val="thick" w:color="auto"/>
        </w:rPr>
        <w:t>レセプト点検・点検結果入力等業務委託、生活保護診療報酬明細書点検業務委託及び自立支援医療（更生医療）診療報酬明細書点検業務委託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令和６年（２０２４年）３月７日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</TotalTime>
  <Pages>1</Pages>
  <Words>0</Words>
  <Characters>114</Characters>
  <Application>JUST Note</Application>
  <Lines>32</Lines>
  <Paragraphs>20</Paragraphs>
  <Company>箕面市役所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2024-02-06T08:10:18Z</dcterms:modified>
  <cp:revision>9</cp:revision>
</cp:coreProperties>
</file>