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　</w:t>
      </w:r>
      <w:r>
        <w:rPr>
          <w:rFonts w:hint="eastAsia" w:asciiTheme="minorEastAsia" w:hAnsiTheme="minorEastAsia"/>
          <w:sz w:val="32"/>
          <w:u w:val="thick" w:color="auto"/>
        </w:rPr>
        <w:t>森町保育送迎ステーシ</w:t>
      </w:r>
      <w:bookmarkStart w:id="0" w:name="_GoBack"/>
      <w:bookmarkEnd w:id="0"/>
      <w:r>
        <w:rPr>
          <w:rFonts w:hint="eastAsia" w:asciiTheme="minorEastAsia" w:hAnsiTheme="minorEastAsia"/>
          <w:sz w:val="32"/>
          <w:u w:val="thick" w:color="auto"/>
        </w:rPr>
        <w:t>ョン送迎車両運行管理業務委託</w:t>
      </w:r>
      <w:r>
        <w:rPr>
          <w:rFonts w:hint="eastAsia" w:asciiTheme="minorEastAsia" w:hAnsiTheme="minorEastAsia"/>
          <w:sz w:val="36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令和６年（２０２４年）１月２６日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2023-12-26T04:20:57Z</dcterms:modified>
  <cp:revision>5</cp:revision>
</cp:coreProperties>
</file>