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sz w:val="24"/>
        </w:rPr>
      </w:pPr>
      <w:r>
        <w:rPr>
          <w:rFonts w:hint="eastAsia" w:ascii="HGP創英角ｺﾞｼｯｸUB" w:hAnsi="HGP創英角ｺﾞｼｯｸUB" w:eastAsia="HGP創英角ｺﾞｼｯｸUB"/>
          <w:sz w:val="24"/>
        </w:rPr>
        <w:t>（様式１７）</w:t>
      </w:r>
    </w:p>
    <w:p>
      <w:pPr>
        <w:pStyle w:val="0"/>
        <w:jc w:val="right"/>
        <w:rPr>
          <w:rFonts w:hint="eastAsia" w:ascii="HGP創英角ｺﾞｼｯｸUB" w:hAnsi="HGP創英角ｺﾞｼｯｸUB" w:eastAsia="HGP創英角ｺﾞｼｯｸUB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sz w:val="32"/>
        </w:rPr>
      </w:pP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ind w:left="480" w:hanging="480" w:hangingChars="20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80" w:hanging="480" w:hangingChars="2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■医療安全の確保、患者支援、地域連携等の観点を踏まえた業務体制について提案すること。</w:t>
      </w:r>
      <w:bookmarkStart w:id="0" w:name="_GoBack"/>
      <w:bookmarkEnd w:id="0"/>
    </w:p>
    <w:tbl>
      <w:tblPr>
        <w:tblStyle w:val="17"/>
        <w:tblpPr w:leftFromText="0" w:rightFromText="0" w:topFromText="0" w:bottomFromText="0" w:vertAnchor="text" w:horzAnchor="margin" w:tblpX="314" w:tblpY="45"/>
        <w:tblOverlap w:val="never"/>
        <w:tblW w:w="13020" w:type="dxa"/>
        <w:tblLayout w:type="fixed"/>
        <w:tblLook w:firstRow="1" w:lastRow="0" w:firstColumn="1" w:lastColumn="0" w:noHBand="0" w:noVBand="1" w:val="04A0"/>
      </w:tblPr>
      <w:tblGrid>
        <w:gridCol w:w="13020"/>
      </w:tblGrid>
      <w:tr>
        <w:trPr>
          <w:trHeight w:val="3645" w:hRule="atLeast"/>
        </w:trPr>
        <w:tc>
          <w:tcPr>
            <w:tcW w:w="13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480" w:hanging="480" w:hangingChars="20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Chars="0" w:firstLine="221" w:firstLineChars="92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※｢別紙のとおり｣とし、別紙を作成し、添付しても可とする。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2020-03-04T05:54:00Z</dcterms:created>
  <dcterms:modified xsi:type="dcterms:W3CDTF">2023-04-13T09:02:40Z</dcterms:modified>
  <cp:revision>2</cp:revision>
</cp:coreProperties>
</file>